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9AE8" w14:textId="77777777" w:rsidR="00B148A5" w:rsidRDefault="00B148A5" w:rsidP="003A0EB4">
      <w:pPr>
        <w:pStyle w:val="Default"/>
        <w:rPr>
          <w:rFonts w:ascii="Arial" w:hAnsi="Arial" w:cs="Arial"/>
          <w:b/>
          <w:bCs/>
        </w:rPr>
      </w:pPr>
    </w:p>
    <w:p w14:paraId="79BFBF23" w14:textId="4ABC324D" w:rsidR="003A0EB4" w:rsidRPr="003A0EB4" w:rsidRDefault="003A0EB4" w:rsidP="003A0EB4">
      <w:pPr>
        <w:pStyle w:val="Default"/>
        <w:rPr>
          <w:rFonts w:ascii="Arial" w:hAnsi="Arial" w:cs="Arial"/>
        </w:rPr>
      </w:pPr>
      <w:r w:rsidRPr="003A0EB4">
        <w:rPr>
          <w:rFonts w:ascii="Arial" w:hAnsi="Arial" w:cs="Arial"/>
          <w:b/>
          <w:bCs/>
        </w:rPr>
        <w:t>Informe sobre la revisión de la situación fiscal de</w:t>
      </w:r>
      <w:r w:rsidR="0080387E">
        <w:rPr>
          <w:rFonts w:ascii="Arial" w:hAnsi="Arial" w:cs="Arial"/>
          <w:b/>
          <w:bCs/>
        </w:rPr>
        <w:t xml:space="preserve"> </w:t>
      </w:r>
      <w:r w:rsidRPr="003A0EB4">
        <w:rPr>
          <w:rFonts w:ascii="Arial" w:hAnsi="Arial" w:cs="Arial"/>
          <w:b/>
          <w:bCs/>
        </w:rPr>
        <w:t>l</w:t>
      </w:r>
      <w:r w:rsidR="0080387E">
        <w:rPr>
          <w:rFonts w:ascii="Arial" w:hAnsi="Arial" w:cs="Arial"/>
          <w:b/>
          <w:bCs/>
        </w:rPr>
        <w:t>a</w:t>
      </w:r>
      <w:r w:rsidRPr="003A0EB4">
        <w:rPr>
          <w:rFonts w:ascii="Arial" w:hAnsi="Arial" w:cs="Arial"/>
          <w:b/>
          <w:bCs/>
        </w:rPr>
        <w:t xml:space="preserve"> </w:t>
      </w:r>
      <w:r w:rsidR="007E7AA3">
        <w:rPr>
          <w:rFonts w:ascii="Arial" w:hAnsi="Arial" w:cs="Arial"/>
          <w:b/>
          <w:bCs/>
        </w:rPr>
        <w:t>Compañía</w:t>
      </w:r>
      <w:r w:rsidRPr="003A0EB4">
        <w:rPr>
          <w:rFonts w:ascii="Arial" w:hAnsi="Arial" w:cs="Arial"/>
          <w:b/>
          <w:bCs/>
        </w:rPr>
        <w:t xml:space="preserve"> </w:t>
      </w:r>
    </w:p>
    <w:p w14:paraId="4C149148" w14:textId="77777777" w:rsidR="00B148A5" w:rsidRDefault="00B148A5" w:rsidP="003A0EB4">
      <w:pPr>
        <w:pStyle w:val="Default"/>
        <w:rPr>
          <w:rFonts w:ascii="Arial" w:hAnsi="Arial" w:cs="Arial"/>
          <w:b/>
          <w:bCs/>
        </w:rPr>
      </w:pPr>
    </w:p>
    <w:p w14:paraId="4C1662D4" w14:textId="77777777" w:rsidR="00B148A5" w:rsidRPr="00BE3424" w:rsidRDefault="00B148A5" w:rsidP="00B148A5">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Al Consejo de Administración y a los Accionistas de </w:t>
      </w:r>
      <w:r w:rsidRPr="00862E31">
        <w:rPr>
          <w:rFonts w:ascii="Arial" w:hAnsi="Arial" w:cs="Arial"/>
          <w:b/>
          <w:i/>
          <w:color w:val="FF0000"/>
          <w:sz w:val="24"/>
          <w:szCs w:val="24"/>
        </w:rPr>
        <w:t>ABC, S.A. de C.V.</w:t>
      </w:r>
      <w:r>
        <w:rPr>
          <w:rFonts w:ascii="Arial" w:hAnsi="Arial" w:cs="Arial"/>
          <w:b/>
          <w:i/>
          <w:color w:val="FF0000"/>
          <w:sz w:val="24"/>
          <w:szCs w:val="24"/>
        </w:rPr>
        <w:t xml:space="preserve"> (</w:t>
      </w:r>
      <w:r w:rsidRPr="00862E31">
        <w:rPr>
          <w:rFonts w:ascii="Arial" w:hAnsi="Arial" w:cs="Arial"/>
          <w:b/>
          <w:i/>
          <w:color w:val="FF0000"/>
          <w:sz w:val="16"/>
          <w:szCs w:val="24"/>
        </w:rPr>
        <w:t>1</w:t>
      </w:r>
      <w:r>
        <w:rPr>
          <w:rFonts w:ascii="Arial" w:hAnsi="Arial" w:cs="Arial"/>
          <w:b/>
          <w:i/>
          <w:color w:val="FF0000"/>
          <w:sz w:val="24"/>
          <w:szCs w:val="24"/>
        </w:rPr>
        <w:t xml:space="preserve">) </w:t>
      </w:r>
    </w:p>
    <w:p w14:paraId="11DA3988" w14:textId="77777777" w:rsidR="00B148A5" w:rsidRDefault="00B148A5" w:rsidP="00B148A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la Secretaria de Hacienda y Crédito Público.</w:t>
      </w:r>
    </w:p>
    <w:p w14:paraId="7BDDDA10" w14:textId="77777777" w:rsidR="00B148A5" w:rsidRDefault="00B148A5" w:rsidP="00B148A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Servicio de Administración Tributaría (SAT)</w:t>
      </w:r>
    </w:p>
    <w:p w14:paraId="090398D8" w14:textId="77777777" w:rsidR="00B148A5" w:rsidRDefault="00B148A5" w:rsidP="00B148A5">
      <w:pPr>
        <w:autoSpaceDE w:val="0"/>
        <w:autoSpaceDN w:val="0"/>
        <w:adjustRightInd w:val="0"/>
        <w:spacing w:after="0" w:line="240" w:lineRule="auto"/>
        <w:jc w:val="both"/>
        <w:rPr>
          <w:rFonts w:ascii="Arial" w:hAnsi="Arial" w:cs="Arial"/>
          <w:color w:val="000000"/>
          <w:sz w:val="24"/>
          <w:szCs w:val="24"/>
        </w:rPr>
      </w:pPr>
      <w:bookmarkStart w:id="0" w:name="_Hlk10044157"/>
      <w:r>
        <w:rPr>
          <w:rFonts w:ascii="Arial" w:hAnsi="Arial" w:cs="Arial"/>
          <w:color w:val="000000"/>
          <w:sz w:val="24"/>
          <w:szCs w:val="24"/>
        </w:rPr>
        <w:t xml:space="preserve">A </w:t>
      </w:r>
      <w:r w:rsidR="00B77F3A">
        <w:rPr>
          <w:rFonts w:ascii="Arial" w:hAnsi="Arial" w:cs="Arial"/>
          <w:color w:val="000000"/>
          <w:sz w:val="24"/>
          <w:szCs w:val="24"/>
        </w:rPr>
        <w:t>la</w:t>
      </w:r>
      <w:r>
        <w:rPr>
          <w:rFonts w:ascii="Arial" w:hAnsi="Arial" w:cs="Arial"/>
          <w:color w:val="000000"/>
          <w:sz w:val="24"/>
          <w:szCs w:val="24"/>
        </w:rPr>
        <w:t xml:space="preserve"> Administración </w:t>
      </w:r>
      <w:r w:rsidRPr="00263E0D">
        <w:rPr>
          <w:rFonts w:ascii="Arial" w:hAnsi="Arial" w:cs="Arial"/>
          <w:color w:val="FF0000"/>
          <w:sz w:val="24"/>
          <w:szCs w:val="24"/>
        </w:rPr>
        <w:t xml:space="preserve">(General de </w:t>
      </w:r>
      <w:r w:rsidR="00B77F3A">
        <w:rPr>
          <w:rFonts w:ascii="Arial" w:hAnsi="Arial" w:cs="Arial"/>
          <w:color w:val="FF0000"/>
          <w:sz w:val="24"/>
          <w:szCs w:val="24"/>
        </w:rPr>
        <w:t>Grandes Contribuyentes</w:t>
      </w:r>
      <w:r w:rsidRPr="00263E0D">
        <w:rPr>
          <w:rFonts w:ascii="Arial" w:hAnsi="Arial" w:cs="Arial"/>
          <w:color w:val="FF0000"/>
          <w:sz w:val="24"/>
          <w:szCs w:val="24"/>
        </w:rPr>
        <w:t>)</w:t>
      </w:r>
      <w:r>
        <w:rPr>
          <w:rFonts w:ascii="Arial" w:hAnsi="Arial" w:cs="Arial"/>
          <w:color w:val="000000"/>
          <w:sz w:val="24"/>
          <w:szCs w:val="24"/>
        </w:rPr>
        <w:t xml:space="preserve"> Desconcentrada de Auditoria Fiscal de ____________________________ </w:t>
      </w:r>
      <w:r w:rsidRPr="000A02B2">
        <w:rPr>
          <w:rFonts w:ascii="Arial" w:hAnsi="Arial" w:cs="Arial"/>
          <w:b/>
          <w:color w:val="FF0000"/>
          <w:sz w:val="24"/>
          <w:szCs w:val="24"/>
        </w:rPr>
        <w:t>(</w:t>
      </w:r>
      <w:r w:rsidRPr="000A02B2">
        <w:rPr>
          <w:rFonts w:ascii="Arial" w:hAnsi="Arial" w:cs="Arial"/>
          <w:b/>
          <w:color w:val="FF0000"/>
          <w:sz w:val="20"/>
          <w:szCs w:val="24"/>
        </w:rPr>
        <w:t>2</w:t>
      </w:r>
      <w:r w:rsidRPr="000A02B2">
        <w:rPr>
          <w:rFonts w:ascii="Arial" w:hAnsi="Arial" w:cs="Arial"/>
          <w:b/>
          <w:color w:val="FF0000"/>
          <w:sz w:val="24"/>
          <w:szCs w:val="24"/>
        </w:rPr>
        <w:t>)</w:t>
      </w:r>
      <w:bookmarkEnd w:id="0"/>
    </w:p>
    <w:p w14:paraId="6A0B41DA" w14:textId="77777777" w:rsidR="00E207D8" w:rsidRDefault="00E207D8" w:rsidP="00B148A5">
      <w:pPr>
        <w:pStyle w:val="Default"/>
        <w:rPr>
          <w:rFonts w:ascii="Arial" w:hAnsi="Arial" w:cs="Arial"/>
        </w:rPr>
      </w:pPr>
    </w:p>
    <w:p w14:paraId="4CEA288D" w14:textId="08AFF27C" w:rsidR="00B148A5" w:rsidRDefault="008E06BC" w:rsidP="008E06BC">
      <w:pPr>
        <w:pStyle w:val="Default"/>
        <w:jc w:val="both"/>
        <w:rPr>
          <w:rFonts w:ascii="Arial" w:hAnsi="Arial" w:cs="Arial"/>
          <w:bCs/>
          <w:color w:val="000000" w:themeColor="text1"/>
        </w:rPr>
      </w:pPr>
      <w:r w:rsidRPr="008E06BC">
        <w:rPr>
          <w:rFonts w:ascii="Arial" w:hAnsi="Arial" w:cs="Arial"/>
          <w:bCs/>
          <w:color w:val="000000" w:themeColor="text1"/>
        </w:rPr>
        <w:t xml:space="preserve">El presente informe lo emito en relación a la auditoría de los estados financieros preparado por la Dirección de ____________________, de acuerdo con las Normas Internacionales de Auditoría (NIA) y de conformidad con los artículos 32-A del Código Fiscal de Federación (CFF), 58 fracciones I, IV y V del Reglamento del Código Fiscal de la Federación (RCFF), las reglas 2.13.7, 2.13.15. </w:t>
      </w:r>
      <w:r w:rsidRPr="008E06BC">
        <w:rPr>
          <w:rFonts w:ascii="Arial" w:hAnsi="Arial" w:cs="Arial"/>
          <w:b/>
          <w:bCs/>
          <w:color w:val="FF0000"/>
        </w:rPr>
        <w:t>(2.13.25)</w:t>
      </w:r>
      <w:r w:rsidR="00263E0D">
        <w:rPr>
          <w:rFonts w:ascii="Arial" w:hAnsi="Arial" w:cs="Arial"/>
          <w:b/>
          <w:bCs/>
          <w:color w:val="FF0000"/>
        </w:rPr>
        <w:t xml:space="preserve"> </w:t>
      </w:r>
      <w:r w:rsidR="00263E0D" w:rsidRPr="000A02B2">
        <w:rPr>
          <w:rFonts w:ascii="Arial" w:hAnsi="Arial" w:cs="Arial"/>
          <w:b/>
          <w:color w:val="FF0000"/>
        </w:rPr>
        <w:t>(</w:t>
      </w:r>
      <w:r w:rsidR="00263E0D">
        <w:rPr>
          <w:rFonts w:ascii="Arial" w:hAnsi="Arial" w:cs="Arial"/>
          <w:b/>
          <w:color w:val="FF0000"/>
          <w:sz w:val="20"/>
        </w:rPr>
        <w:t>3</w:t>
      </w:r>
      <w:r w:rsidR="00263E0D" w:rsidRPr="000A02B2">
        <w:rPr>
          <w:rFonts w:ascii="Arial" w:hAnsi="Arial" w:cs="Arial"/>
          <w:b/>
          <w:color w:val="FF0000"/>
        </w:rPr>
        <w:t>)</w:t>
      </w:r>
      <w:r w:rsidRPr="008E06BC">
        <w:rPr>
          <w:rFonts w:ascii="Arial" w:hAnsi="Arial" w:cs="Arial"/>
          <w:bCs/>
          <w:color w:val="000000" w:themeColor="text1"/>
        </w:rPr>
        <w:t xml:space="preserve"> de la Resolución Miscelánea Fiscal para </w:t>
      </w:r>
      <w:r w:rsidR="006D5ABA">
        <w:rPr>
          <w:rFonts w:ascii="Arial" w:hAnsi="Arial" w:cs="Arial"/>
          <w:bCs/>
          <w:color w:val="000000" w:themeColor="text1"/>
        </w:rPr>
        <w:t>2020</w:t>
      </w:r>
      <w:r w:rsidRPr="008E06BC">
        <w:rPr>
          <w:rFonts w:ascii="Arial" w:hAnsi="Arial" w:cs="Arial"/>
          <w:bCs/>
          <w:color w:val="000000" w:themeColor="text1"/>
        </w:rPr>
        <w:t xml:space="preserve"> (</w:t>
      </w:r>
      <w:proofErr w:type="spellStart"/>
      <w:r w:rsidRPr="008E06BC">
        <w:rPr>
          <w:rFonts w:ascii="Arial" w:hAnsi="Arial" w:cs="Arial"/>
          <w:bCs/>
          <w:color w:val="000000" w:themeColor="text1"/>
        </w:rPr>
        <w:t>RMF</w:t>
      </w:r>
      <w:proofErr w:type="spellEnd"/>
      <w:r w:rsidRPr="008E06BC">
        <w:rPr>
          <w:rFonts w:ascii="Arial" w:hAnsi="Arial" w:cs="Arial"/>
          <w:bCs/>
          <w:color w:val="000000" w:themeColor="text1"/>
        </w:rPr>
        <w:t xml:space="preserve">) y con los instructivos de integración y de características y los formatos guía para la presentación del dictamen de estados financieros para efectos fiscales contenidos en el Anexo 16 </w:t>
      </w:r>
      <w:r w:rsidRPr="00DA3AC4">
        <w:rPr>
          <w:rFonts w:ascii="Arial" w:hAnsi="Arial" w:cs="Arial"/>
          <w:bCs/>
          <w:color w:val="FF0000"/>
        </w:rPr>
        <w:t xml:space="preserve">(16-A) </w:t>
      </w:r>
      <w:r w:rsidR="00DA3AC4" w:rsidRPr="000A02B2">
        <w:rPr>
          <w:rFonts w:ascii="Arial" w:hAnsi="Arial" w:cs="Arial"/>
          <w:b/>
          <w:color w:val="FF0000"/>
        </w:rPr>
        <w:t>(</w:t>
      </w:r>
      <w:r w:rsidR="00DA3AC4">
        <w:rPr>
          <w:rFonts w:ascii="Arial" w:hAnsi="Arial" w:cs="Arial"/>
          <w:b/>
          <w:color w:val="FF0000"/>
          <w:sz w:val="20"/>
        </w:rPr>
        <w:t>3</w:t>
      </w:r>
      <w:r w:rsidR="00DA3AC4" w:rsidRPr="000A02B2">
        <w:rPr>
          <w:rFonts w:ascii="Arial" w:hAnsi="Arial" w:cs="Arial"/>
          <w:b/>
          <w:color w:val="FF0000"/>
        </w:rPr>
        <w:t>)</w:t>
      </w:r>
      <w:r w:rsidR="00DA3AC4" w:rsidRPr="008E06BC">
        <w:rPr>
          <w:rFonts w:ascii="Arial" w:hAnsi="Arial" w:cs="Arial"/>
          <w:bCs/>
          <w:color w:val="000000" w:themeColor="text1"/>
        </w:rPr>
        <w:t xml:space="preserve"> </w:t>
      </w:r>
      <w:r w:rsidRPr="008E06BC">
        <w:rPr>
          <w:rFonts w:ascii="Arial" w:hAnsi="Arial" w:cs="Arial"/>
          <w:bCs/>
          <w:color w:val="000000" w:themeColor="text1"/>
        </w:rPr>
        <w:t>de la RMF</w:t>
      </w:r>
      <w:r w:rsidR="00F200D2">
        <w:rPr>
          <w:rFonts w:ascii="Arial" w:hAnsi="Arial" w:cs="Arial"/>
          <w:bCs/>
          <w:color w:val="000000" w:themeColor="text1"/>
        </w:rPr>
        <w:t xml:space="preserve">, que se presenta en el Sistema de Presentación del Dictamen Fiscal </w:t>
      </w:r>
      <w:r w:rsidR="006D5ABA">
        <w:rPr>
          <w:rFonts w:ascii="Arial" w:hAnsi="Arial" w:cs="Arial"/>
          <w:bCs/>
          <w:color w:val="000000" w:themeColor="text1"/>
        </w:rPr>
        <w:t>2019</w:t>
      </w:r>
      <w:r w:rsidR="00F200D2">
        <w:rPr>
          <w:rFonts w:ascii="Arial" w:hAnsi="Arial" w:cs="Arial"/>
          <w:bCs/>
          <w:color w:val="000000" w:themeColor="text1"/>
        </w:rPr>
        <w:t xml:space="preserve"> (</w:t>
      </w:r>
      <w:proofErr w:type="spellStart"/>
      <w:r w:rsidR="00F200D2">
        <w:rPr>
          <w:rFonts w:ascii="Arial" w:hAnsi="Arial" w:cs="Arial"/>
          <w:bCs/>
          <w:color w:val="000000" w:themeColor="text1"/>
        </w:rPr>
        <w:t>SIPRED</w:t>
      </w:r>
      <w:proofErr w:type="spellEnd"/>
      <w:r w:rsidR="00F200D2">
        <w:rPr>
          <w:rFonts w:ascii="Arial" w:hAnsi="Arial" w:cs="Arial"/>
          <w:bCs/>
          <w:color w:val="000000" w:themeColor="text1"/>
        </w:rPr>
        <w:t>) vía Internet al SAT</w:t>
      </w:r>
      <w:r w:rsidRPr="008E06BC">
        <w:rPr>
          <w:rFonts w:ascii="Arial" w:hAnsi="Arial" w:cs="Arial"/>
          <w:bCs/>
          <w:color w:val="000000" w:themeColor="text1"/>
        </w:rPr>
        <w:t>.</w:t>
      </w:r>
    </w:p>
    <w:p w14:paraId="4E2299B1" w14:textId="77777777" w:rsidR="005E4683" w:rsidRDefault="005E4683" w:rsidP="008E06BC">
      <w:pPr>
        <w:pStyle w:val="Default"/>
        <w:jc w:val="both"/>
        <w:rPr>
          <w:rFonts w:ascii="Arial" w:hAnsi="Arial" w:cs="Arial"/>
          <w:bCs/>
          <w:color w:val="000000" w:themeColor="text1"/>
        </w:rPr>
      </w:pPr>
    </w:p>
    <w:p w14:paraId="206EE76E" w14:textId="6286B31F" w:rsidR="005E4683" w:rsidRDefault="006C7681" w:rsidP="008E06BC">
      <w:pPr>
        <w:pStyle w:val="Default"/>
        <w:jc w:val="both"/>
        <w:rPr>
          <w:rFonts w:ascii="Arial" w:hAnsi="Arial" w:cs="Arial"/>
          <w:bCs/>
          <w:color w:val="000000" w:themeColor="text1"/>
        </w:rPr>
      </w:pPr>
      <w:r>
        <w:rPr>
          <w:rFonts w:ascii="Arial" w:hAnsi="Arial" w:cs="Arial"/>
          <w:bCs/>
          <w:color w:val="000000" w:themeColor="text1"/>
        </w:rPr>
        <w:t xml:space="preserve">Declaro, bajo protesta de decir verdad </w:t>
      </w:r>
      <w:r w:rsidR="00D0297F">
        <w:rPr>
          <w:rFonts w:ascii="Arial" w:hAnsi="Arial" w:cs="Arial"/>
          <w:bCs/>
          <w:color w:val="000000" w:themeColor="text1"/>
        </w:rPr>
        <w:t>que,</w:t>
      </w:r>
      <w:r>
        <w:rPr>
          <w:rFonts w:ascii="Arial" w:hAnsi="Arial" w:cs="Arial"/>
          <w:bCs/>
          <w:color w:val="000000" w:themeColor="text1"/>
        </w:rPr>
        <w:t xml:space="preserve"> c</w:t>
      </w:r>
      <w:r w:rsidR="005E4683">
        <w:rPr>
          <w:rFonts w:ascii="Arial" w:hAnsi="Arial" w:cs="Arial"/>
          <w:bCs/>
          <w:color w:val="000000" w:themeColor="text1"/>
        </w:rPr>
        <w:t xml:space="preserve">omo </w:t>
      </w:r>
      <w:r w:rsidR="00263E0D">
        <w:rPr>
          <w:rFonts w:ascii="Arial" w:hAnsi="Arial" w:cs="Arial"/>
          <w:bCs/>
          <w:color w:val="000000" w:themeColor="text1"/>
        </w:rPr>
        <w:t xml:space="preserve">resultado </w:t>
      </w:r>
      <w:r w:rsidR="005E4683">
        <w:rPr>
          <w:rFonts w:ascii="Arial" w:hAnsi="Arial" w:cs="Arial"/>
          <w:bCs/>
          <w:color w:val="000000" w:themeColor="text1"/>
        </w:rPr>
        <w:t>de la auditor</w:t>
      </w:r>
      <w:r>
        <w:rPr>
          <w:rFonts w:ascii="Arial" w:hAnsi="Arial" w:cs="Arial"/>
          <w:bCs/>
          <w:color w:val="000000" w:themeColor="text1"/>
        </w:rPr>
        <w:t>í</w:t>
      </w:r>
      <w:r w:rsidR="005E4683">
        <w:rPr>
          <w:rFonts w:ascii="Arial" w:hAnsi="Arial" w:cs="Arial"/>
          <w:bCs/>
          <w:color w:val="000000" w:themeColor="text1"/>
        </w:rPr>
        <w:t xml:space="preserve">a </w:t>
      </w:r>
      <w:r>
        <w:rPr>
          <w:rFonts w:ascii="Arial" w:hAnsi="Arial" w:cs="Arial"/>
          <w:bCs/>
          <w:color w:val="000000" w:themeColor="text1"/>
        </w:rPr>
        <w:t xml:space="preserve">practicada a los estados financieros de </w:t>
      </w:r>
      <w:r w:rsidRPr="00862E31">
        <w:rPr>
          <w:rFonts w:ascii="Arial" w:hAnsi="Arial" w:cs="Arial"/>
          <w:b/>
          <w:i/>
          <w:color w:val="FF0000"/>
        </w:rPr>
        <w:t>ABC, S.A. de C.V.</w:t>
      </w:r>
      <w:r>
        <w:rPr>
          <w:rFonts w:ascii="Arial" w:hAnsi="Arial" w:cs="Arial"/>
          <w:b/>
          <w:i/>
          <w:color w:val="FF0000"/>
        </w:rPr>
        <w:t xml:space="preserve"> (</w:t>
      </w:r>
      <w:r w:rsidRPr="00862E31">
        <w:rPr>
          <w:rFonts w:ascii="Arial" w:hAnsi="Arial" w:cs="Arial"/>
          <w:b/>
          <w:i/>
          <w:color w:val="FF0000"/>
          <w:sz w:val="16"/>
        </w:rPr>
        <w:t>1</w:t>
      </w:r>
      <w:r>
        <w:rPr>
          <w:rFonts w:ascii="Arial" w:hAnsi="Arial" w:cs="Arial"/>
          <w:b/>
          <w:i/>
          <w:color w:val="FF0000"/>
        </w:rPr>
        <w:t xml:space="preserve">), </w:t>
      </w:r>
      <w:r w:rsidRPr="006C7681">
        <w:rPr>
          <w:rFonts w:ascii="Arial" w:hAnsi="Arial" w:cs="Arial"/>
          <w:color w:val="000000" w:themeColor="text1"/>
        </w:rPr>
        <w:t xml:space="preserve">por </w:t>
      </w:r>
      <w:r>
        <w:rPr>
          <w:rFonts w:ascii="Arial" w:hAnsi="Arial" w:cs="Arial"/>
          <w:bCs/>
          <w:color w:val="000000" w:themeColor="text1"/>
        </w:rPr>
        <w:t xml:space="preserve">el periodo terminado al 31 de diciembre del </w:t>
      </w:r>
      <w:r w:rsidR="006D5ABA">
        <w:rPr>
          <w:rFonts w:ascii="Arial" w:hAnsi="Arial" w:cs="Arial"/>
          <w:bCs/>
          <w:color w:val="000000" w:themeColor="text1"/>
        </w:rPr>
        <w:t>2019</w:t>
      </w:r>
      <w:r>
        <w:rPr>
          <w:rFonts w:ascii="Arial" w:hAnsi="Arial" w:cs="Arial"/>
          <w:bCs/>
          <w:color w:val="000000" w:themeColor="text1"/>
        </w:rPr>
        <w:t xml:space="preserve"> </w:t>
      </w:r>
      <w:r w:rsidR="00D0297F">
        <w:rPr>
          <w:rFonts w:ascii="Arial" w:hAnsi="Arial" w:cs="Arial"/>
          <w:bCs/>
          <w:color w:val="000000" w:themeColor="text1"/>
        </w:rPr>
        <w:t>de acuerdo con</w:t>
      </w:r>
      <w:r>
        <w:rPr>
          <w:rFonts w:ascii="Arial" w:hAnsi="Arial" w:cs="Arial"/>
          <w:bCs/>
          <w:color w:val="000000" w:themeColor="text1"/>
        </w:rPr>
        <w:t xml:space="preserve"> las NIA, </w:t>
      </w:r>
      <w:r w:rsidR="005E4683">
        <w:rPr>
          <w:rFonts w:ascii="Arial" w:hAnsi="Arial" w:cs="Arial"/>
          <w:bCs/>
          <w:color w:val="000000" w:themeColor="text1"/>
        </w:rPr>
        <w:t xml:space="preserve">emití un informe con fecha _________ </w:t>
      </w:r>
      <w:r w:rsidR="00263E0D" w:rsidRPr="000A02B2">
        <w:rPr>
          <w:rFonts w:ascii="Arial" w:hAnsi="Arial" w:cs="Arial"/>
          <w:b/>
          <w:color w:val="FF0000"/>
        </w:rPr>
        <w:t>(</w:t>
      </w:r>
      <w:r w:rsidR="00263E0D">
        <w:rPr>
          <w:rFonts w:ascii="Arial" w:hAnsi="Arial" w:cs="Arial"/>
          <w:b/>
          <w:color w:val="FF0000"/>
          <w:sz w:val="20"/>
        </w:rPr>
        <w:t>4</w:t>
      </w:r>
      <w:r w:rsidR="00263E0D" w:rsidRPr="000A02B2">
        <w:rPr>
          <w:rFonts w:ascii="Arial" w:hAnsi="Arial" w:cs="Arial"/>
          <w:b/>
          <w:color w:val="FF0000"/>
        </w:rPr>
        <w:t>)</w:t>
      </w:r>
      <w:r w:rsidR="00263E0D">
        <w:rPr>
          <w:rFonts w:ascii="Arial" w:hAnsi="Arial" w:cs="Arial"/>
          <w:b/>
          <w:color w:val="FF0000"/>
        </w:rPr>
        <w:t xml:space="preserve"> </w:t>
      </w:r>
      <w:r w:rsidR="005E4683">
        <w:rPr>
          <w:rFonts w:ascii="Arial" w:hAnsi="Arial" w:cs="Arial"/>
          <w:bCs/>
          <w:color w:val="000000" w:themeColor="text1"/>
        </w:rPr>
        <w:t>sin salvedades</w:t>
      </w:r>
      <w:r w:rsidR="00263E0D">
        <w:rPr>
          <w:rFonts w:ascii="Arial" w:hAnsi="Arial" w:cs="Arial"/>
          <w:bCs/>
          <w:color w:val="000000" w:themeColor="text1"/>
        </w:rPr>
        <w:t xml:space="preserve"> </w:t>
      </w:r>
      <w:r w:rsidR="00263E0D" w:rsidRPr="00263E0D">
        <w:rPr>
          <w:rFonts w:ascii="Arial" w:hAnsi="Arial" w:cs="Arial"/>
          <w:bCs/>
          <w:color w:val="FF0000"/>
        </w:rPr>
        <w:t>(sin salvedades que afecten la situación fiscal de</w:t>
      </w:r>
      <w:r w:rsidR="007E7AA3">
        <w:rPr>
          <w:rFonts w:ascii="Arial" w:hAnsi="Arial" w:cs="Arial"/>
          <w:bCs/>
          <w:color w:val="FF0000"/>
        </w:rPr>
        <w:t xml:space="preserve"> </w:t>
      </w:r>
      <w:r w:rsidR="00263E0D" w:rsidRPr="00263E0D">
        <w:rPr>
          <w:rFonts w:ascii="Arial" w:hAnsi="Arial" w:cs="Arial"/>
          <w:bCs/>
          <w:color w:val="FF0000"/>
        </w:rPr>
        <w:t>l</w:t>
      </w:r>
      <w:r w:rsidR="007E7AA3">
        <w:rPr>
          <w:rFonts w:ascii="Arial" w:hAnsi="Arial" w:cs="Arial"/>
          <w:bCs/>
          <w:color w:val="FF0000"/>
        </w:rPr>
        <w:t>a</w:t>
      </w:r>
      <w:r w:rsidR="00263E0D" w:rsidRPr="00263E0D">
        <w:rPr>
          <w:rFonts w:ascii="Arial" w:hAnsi="Arial" w:cs="Arial"/>
          <w:bCs/>
          <w:color w:val="FF0000"/>
        </w:rPr>
        <w:t xml:space="preserve"> </w:t>
      </w:r>
      <w:r w:rsidR="007E7AA3">
        <w:rPr>
          <w:rFonts w:ascii="Arial" w:hAnsi="Arial" w:cs="Arial"/>
          <w:bCs/>
          <w:color w:val="FF0000"/>
        </w:rPr>
        <w:t>Compañía</w:t>
      </w:r>
      <w:r w:rsidR="00263E0D" w:rsidRPr="00263E0D">
        <w:rPr>
          <w:rFonts w:ascii="Arial" w:hAnsi="Arial" w:cs="Arial"/>
          <w:bCs/>
          <w:color w:val="FF0000"/>
        </w:rPr>
        <w:t>)</w:t>
      </w:r>
      <w:r w:rsidR="005E4683" w:rsidRPr="00263E0D">
        <w:rPr>
          <w:rFonts w:ascii="Arial" w:hAnsi="Arial" w:cs="Arial"/>
          <w:bCs/>
          <w:color w:val="FF0000"/>
        </w:rPr>
        <w:t>.</w:t>
      </w:r>
    </w:p>
    <w:p w14:paraId="59B12F6A" w14:textId="77777777" w:rsidR="005E4683" w:rsidRPr="008E06BC" w:rsidRDefault="005E4683" w:rsidP="008E06BC">
      <w:pPr>
        <w:pStyle w:val="Default"/>
        <w:jc w:val="both"/>
        <w:rPr>
          <w:rFonts w:ascii="Arial" w:hAnsi="Arial" w:cs="Arial"/>
          <w:bCs/>
          <w:color w:val="000000" w:themeColor="text1"/>
          <w:sz w:val="22"/>
        </w:rPr>
      </w:pPr>
    </w:p>
    <w:p w14:paraId="7D74E825" w14:textId="05B99AD9" w:rsidR="00CD18EF" w:rsidRDefault="005E4683" w:rsidP="006C7681">
      <w:pPr>
        <w:pStyle w:val="Default"/>
        <w:numPr>
          <w:ilvl w:val="0"/>
          <w:numId w:val="5"/>
        </w:numPr>
        <w:rPr>
          <w:rFonts w:ascii="Arial" w:hAnsi="Arial" w:cs="Arial"/>
        </w:rPr>
      </w:pPr>
      <w:r>
        <w:rPr>
          <w:rFonts w:ascii="Arial" w:hAnsi="Arial" w:cs="Arial"/>
          <w:b/>
          <w:bCs/>
        </w:rPr>
        <w:t xml:space="preserve">Declaro, bajo protesta de decir verdad que el presente informe </w:t>
      </w:r>
      <w:r w:rsidR="003A0EB4" w:rsidRPr="003A0EB4">
        <w:rPr>
          <w:rFonts w:ascii="Arial" w:hAnsi="Arial" w:cs="Arial"/>
        </w:rPr>
        <w:t>sobre la revisión de la situación fiscal de</w:t>
      </w:r>
      <w:r w:rsidR="007E7AA3">
        <w:rPr>
          <w:rFonts w:ascii="Arial" w:hAnsi="Arial" w:cs="Arial"/>
        </w:rPr>
        <w:t xml:space="preserve"> </w:t>
      </w:r>
      <w:r w:rsidR="003A0EB4" w:rsidRPr="003A0EB4">
        <w:rPr>
          <w:rFonts w:ascii="Arial" w:hAnsi="Arial" w:cs="Arial"/>
        </w:rPr>
        <w:t>l</w:t>
      </w:r>
      <w:r w:rsidR="007E7AA3">
        <w:rPr>
          <w:rFonts w:ascii="Arial" w:hAnsi="Arial" w:cs="Arial"/>
        </w:rPr>
        <w:t>a</w:t>
      </w:r>
      <w:r w:rsidR="003A0EB4" w:rsidRPr="003A0EB4">
        <w:rPr>
          <w:rFonts w:ascii="Arial" w:hAnsi="Arial" w:cs="Arial"/>
        </w:rPr>
        <w:t xml:space="preserve"> </w:t>
      </w:r>
      <w:r w:rsidR="007E7AA3">
        <w:rPr>
          <w:rFonts w:ascii="Arial" w:hAnsi="Arial" w:cs="Arial"/>
        </w:rPr>
        <w:t>Compañía</w:t>
      </w:r>
      <w:r w:rsidR="003A0EB4" w:rsidRPr="003A0EB4">
        <w:rPr>
          <w:rFonts w:ascii="Arial" w:hAnsi="Arial" w:cs="Arial"/>
        </w:rPr>
        <w:t xml:space="preserve"> </w:t>
      </w:r>
      <w:r>
        <w:rPr>
          <w:rFonts w:ascii="Arial" w:hAnsi="Arial" w:cs="Arial"/>
        </w:rPr>
        <w:t xml:space="preserve">se emite </w:t>
      </w:r>
      <w:r w:rsidR="00D0297F">
        <w:rPr>
          <w:rFonts w:ascii="Arial" w:hAnsi="Arial" w:cs="Arial"/>
        </w:rPr>
        <w:t xml:space="preserve">de acuerdo </w:t>
      </w:r>
      <w:r w:rsidR="00D0297F" w:rsidRPr="003A0EB4">
        <w:rPr>
          <w:rFonts w:ascii="Arial" w:hAnsi="Arial" w:cs="Arial"/>
        </w:rPr>
        <w:t>con</w:t>
      </w:r>
      <w:r w:rsidR="003A0EB4" w:rsidRPr="003A0EB4">
        <w:rPr>
          <w:rFonts w:ascii="Arial" w:hAnsi="Arial" w:cs="Arial"/>
        </w:rPr>
        <w:t xml:space="preserve"> los artículos 52, fracción III del </w:t>
      </w:r>
      <w:proofErr w:type="spellStart"/>
      <w:r w:rsidR="003A0EB4" w:rsidRPr="003A0EB4">
        <w:rPr>
          <w:rFonts w:ascii="Arial" w:hAnsi="Arial" w:cs="Arial"/>
        </w:rPr>
        <w:t>CFF</w:t>
      </w:r>
      <w:proofErr w:type="spellEnd"/>
      <w:r w:rsidR="002320DB">
        <w:rPr>
          <w:rFonts w:ascii="Arial" w:hAnsi="Arial" w:cs="Arial"/>
        </w:rPr>
        <w:t xml:space="preserve"> y </w:t>
      </w:r>
      <w:r w:rsidR="003A0EB4" w:rsidRPr="003A0EB4">
        <w:rPr>
          <w:rFonts w:ascii="Arial" w:hAnsi="Arial" w:cs="Arial"/>
        </w:rPr>
        <w:t xml:space="preserve">58, fracción III </w:t>
      </w:r>
      <w:r w:rsidR="002320DB">
        <w:rPr>
          <w:rFonts w:ascii="Arial" w:hAnsi="Arial" w:cs="Arial"/>
        </w:rPr>
        <w:t>de su Reglamento</w:t>
      </w:r>
      <w:r w:rsidR="006C7681">
        <w:rPr>
          <w:rFonts w:ascii="Arial" w:hAnsi="Arial" w:cs="Arial"/>
        </w:rPr>
        <w:t>,</w:t>
      </w:r>
      <w:r w:rsidR="00FC43B9">
        <w:rPr>
          <w:rFonts w:ascii="Arial" w:hAnsi="Arial" w:cs="Arial"/>
        </w:rPr>
        <w:t xml:space="preserve"> la regla 2.13.16. de la RMF</w:t>
      </w:r>
      <w:r w:rsidR="00CD18EF">
        <w:rPr>
          <w:rFonts w:ascii="Arial" w:hAnsi="Arial" w:cs="Arial"/>
        </w:rPr>
        <w:t xml:space="preserve"> </w:t>
      </w:r>
      <w:r w:rsidR="006C7681">
        <w:rPr>
          <w:rFonts w:ascii="Arial" w:hAnsi="Arial" w:cs="Arial"/>
        </w:rPr>
        <w:t xml:space="preserve">y la aplicación de pruebas selectivas de acuerdo con las NIA, </w:t>
      </w:r>
      <w:r w:rsidR="00673FF6">
        <w:rPr>
          <w:rFonts w:ascii="Arial" w:hAnsi="Arial" w:cs="Arial"/>
        </w:rPr>
        <w:t>bajo los lineamientos siguientes:</w:t>
      </w:r>
    </w:p>
    <w:p w14:paraId="08FAD033" w14:textId="77777777" w:rsidR="00CD18EF" w:rsidRDefault="00CD18EF" w:rsidP="00CD18EF">
      <w:pPr>
        <w:pStyle w:val="Default"/>
        <w:ind w:left="709"/>
        <w:rPr>
          <w:rFonts w:ascii="Arial" w:hAnsi="Arial" w:cs="Arial"/>
        </w:rPr>
      </w:pPr>
    </w:p>
    <w:p w14:paraId="1911F8A4" w14:textId="35BE33EA" w:rsidR="00F200D2" w:rsidRPr="00673FF6" w:rsidRDefault="006C7681" w:rsidP="006C7681">
      <w:pPr>
        <w:pStyle w:val="Default"/>
        <w:numPr>
          <w:ilvl w:val="0"/>
          <w:numId w:val="6"/>
        </w:numPr>
        <w:ind w:left="709" w:hanging="283"/>
        <w:jc w:val="both"/>
        <w:rPr>
          <w:rFonts w:ascii="Arial" w:hAnsi="Arial" w:cs="Arial"/>
        </w:rPr>
      </w:pPr>
      <w:r>
        <w:rPr>
          <w:rFonts w:ascii="Arial" w:hAnsi="Arial" w:cs="Arial"/>
        </w:rPr>
        <w:t xml:space="preserve"> </w:t>
      </w:r>
      <w:r w:rsidR="00CD18EF">
        <w:rPr>
          <w:rFonts w:ascii="Arial" w:hAnsi="Arial" w:cs="Arial"/>
        </w:rPr>
        <w:t xml:space="preserve">La </w:t>
      </w:r>
      <w:r w:rsidR="00D0297F">
        <w:rPr>
          <w:rFonts w:ascii="Arial" w:hAnsi="Arial" w:cs="Arial"/>
        </w:rPr>
        <w:t>auditoría</w:t>
      </w:r>
      <w:r w:rsidR="00CD18EF">
        <w:rPr>
          <w:rFonts w:ascii="Arial" w:hAnsi="Arial" w:cs="Arial"/>
        </w:rPr>
        <w:t xml:space="preserve"> de los estados financieros de ________________, por el año terminado el 31 de diciembre de </w:t>
      </w:r>
      <w:r w:rsidR="006D5ABA">
        <w:rPr>
          <w:rFonts w:ascii="Arial" w:hAnsi="Arial" w:cs="Arial"/>
        </w:rPr>
        <w:t>2019</w:t>
      </w:r>
      <w:r w:rsidR="00CD18EF">
        <w:rPr>
          <w:rFonts w:ascii="Arial" w:hAnsi="Arial" w:cs="Arial"/>
        </w:rPr>
        <w:t xml:space="preserve">, </w:t>
      </w:r>
      <w:r w:rsidR="00F200D2">
        <w:rPr>
          <w:rFonts w:ascii="Arial" w:hAnsi="Arial" w:cs="Arial"/>
        </w:rPr>
        <w:t xml:space="preserve">se realizó </w:t>
      </w:r>
      <w:r w:rsidR="00F200D2" w:rsidRPr="008E06BC">
        <w:rPr>
          <w:rFonts w:ascii="Arial" w:hAnsi="Arial" w:cs="Arial"/>
          <w:bCs/>
          <w:color w:val="000000" w:themeColor="text1"/>
        </w:rPr>
        <w:t xml:space="preserve">de acuerdo con las Normas Internacionales de Auditoría (NIA) y de conformidad con los artículos 32-A del Código Fiscal de Federación (CFF), 58 fracciones I, IV y V del Reglamento del Código Fiscal de la Federación (RCFF), las reglas 2.13.7, 2.13.15. </w:t>
      </w:r>
      <w:r w:rsidR="00F200D2" w:rsidRPr="008E06BC">
        <w:rPr>
          <w:rFonts w:ascii="Arial" w:hAnsi="Arial" w:cs="Arial"/>
          <w:b/>
          <w:bCs/>
          <w:color w:val="FF0000"/>
        </w:rPr>
        <w:t>(2.13.25)</w:t>
      </w:r>
      <w:r w:rsidR="00F200D2" w:rsidRPr="008E06BC">
        <w:rPr>
          <w:rFonts w:ascii="Arial" w:hAnsi="Arial" w:cs="Arial"/>
          <w:bCs/>
          <w:color w:val="000000" w:themeColor="text1"/>
        </w:rPr>
        <w:t xml:space="preserve"> </w:t>
      </w:r>
      <w:r w:rsidR="00DA3AC4" w:rsidRPr="000A02B2">
        <w:rPr>
          <w:rFonts w:ascii="Arial" w:hAnsi="Arial" w:cs="Arial"/>
          <w:b/>
          <w:color w:val="FF0000"/>
        </w:rPr>
        <w:t>(</w:t>
      </w:r>
      <w:r w:rsidR="00DA3AC4">
        <w:rPr>
          <w:rFonts w:ascii="Arial" w:hAnsi="Arial" w:cs="Arial"/>
          <w:b/>
          <w:color w:val="FF0000"/>
          <w:sz w:val="20"/>
        </w:rPr>
        <w:t>3</w:t>
      </w:r>
      <w:r w:rsidR="00DA3AC4" w:rsidRPr="000A02B2">
        <w:rPr>
          <w:rFonts w:ascii="Arial" w:hAnsi="Arial" w:cs="Arial"/>
          <w:b/>
          <w:color w:val="FF0000"/>
        </w:rPr>
        <w:t>)</w:t>
      </w:r>
      <w:r w:rsidR="00DA3AC4" w:rsidRPr="008E06BC">
        <w:rPr>
          <w:rFonts w:ascii="Arial" w:hAnsi="Arial" w:cs="Arial"/>
          <w:bCs/>
          <w:color w:val="000000" w:themeColor="text1"/>
        </w:rPr>
        <w:t xml:space="preserve"> </w:t>
      </w:r>
      <w:r w:rsidR="00F200D2" w:rsidRPr="008E06BC">
        <w:rPr>
          <w:rFonts w:ascii="Arial" w:hAnsi="Arial" w:cs="Arial"/>
          <w:bCs/>
          <w:color w:val="000000" w:themeColor="text1"/>
        </w:rPr>
        <w:t xml:space="preserve">de la Resolución Miscelánea Fiscal para </w:t>
      </w:r>
      <w:r w:rsidR="006D5ABA">
        <w:rPr>
          <w:rFonts w:ascii="Arial" w:hAnsi="Arial" w:cs="Arial"/>
          <w:bCs/>
          <w:color w:val="000000" w:themeColor="text1"/>
        </w:rPr>
        <w:t>2020</w:t>
      </w:r>
      <w:r w:rsidR="00F200D2" w:rsidRPr="008E06BC">
        <w:rPr>
          <w:rFonts w:ascii="Arial" w:hAnsi="Arial" w:cs="Arial"/>
          <w:bCs/>
          <w:color w:val="000000" w:themeColor="text1"/>
        </w:rPr>
        <w:t xml:space="preserve"> (</w:t>
      </w:r>
      <w:proofErr w:type="spellStart"/>
      <w:r w:rsidR="00F200D2" w:rsidRPr="008E06BC">
        <w:rPr>
          <w:rFonts w:ascii="Arial" w:hAnsi="Arial" w:cs="Arial"/>
          <w:bCs/>
          <w:color w:val="000000" w:themeColor="text1"/>
        </w:rPr>
        <w:t>RMF</w:t>
      </w:r>
      <w:proofErr w:type="spellEnd"/>
      <w:r w:rsidR="00F200D2" w:rsidRPr="008E06BC">
        <w:rPr>
          <w:rFonts w:ascii="Arial" w:hAnsi="Arial" w:cs="Arial"/>
          <w:bCs/>
          <w:color w:val="000000" w:themeColor="text1"/>
        </w:rPr>
        <w:t xml:space="preserve">) y con los instructivos de integración y de características y los formatos guía para la presentación del dictamen de estados financieros para efectos fiscales contenidos en el Anexo 16 </w:t>
      </w:r>
      <w:r w:rsidR="00F200D2" w:rsidRPr="00DA3AC4">
        <w:rPr>
          <w:rFonts w:ascii="Arial" w:hAnsi="Arial" w:cs="Arial"/>
          <w:bCs/>
          <w:color w:val="FF0000"/>
        </w:rPr>
        <w:t xml:space="preserve">(16-A) </w:t>
      </w:r>
      <w:r w:rsidR="00DA3AC4" w:rsidRPr="000A02B2">
        <w:rPr>
          <w:rFonts w:ascii="Arial" w:hAnsi="Arial" w:cs="Arial"/>
          <w:b/>
          <w:color w:val="FF0000"/>
        </w:rPr>
        <w:t>(</w:t>
      </w:r>
      <w:r w:rsidR="00DA3AC4">
        <w:rPr>
          <w:rFonts w:ascii="Arial" w:hAnsi="Arial" w:cs="Arial"/>
          <w:b/>
          <w:color w:val="FF0000"/>
          <w:sz w:val="20"/>
        </w:rPr>
        <w:t>3</w:t>
      </w:r>
      <w:r w:rsidR="00DA3AC4" w:rsidRPr="000A02B2">
        <w:rPr>
          <w:rFonts w:ascii="Arial" w:hAnsi="Arial" w:cs="Arial"/>
          <w:b/>
          <w:color w:val="FF0000"/>
        </w:rPr>
        <w:t>)</w:t>
      </w:r>
      <w:r w:rsidR="00DA3AC4" w:rsidRPr="008E06BC">
        <w:rPr>
          <w:rFonts w:ascii="Arial" w:hAnsi="Arial" w:cs="Arial"/>
          <w:bCs/>
          <w:color w:val="000000" w:themeColor="text1"/>
        </w:rPr>
        <w:t xml:space="preserve"> </w:t>
      </w:r>
      <w:r w:rsidR="00F200D2" w:rsidRPr="008E06BC">
        <w:rPr>
          <w:rFonts w:ascii="Arial" w:hAnsi="Arial" w:cs="Arial"/>
          <w:bCs/>
          <w:color w:val="000000" w:themeColor="text1"/>
        </w:rPr>
        <w:t>de la RMF</w:t>
      </w:r>
      <w:r w:rsidR="00F200D2">
        <w:rPr>
          <w:rFonts w:ascii="Arial" w:hAnsi="Arial" w:cs="Arial"/>
          <w:bCs/>
          <w:color w:val="000000" w:themeColor="text1"/>
        </w:rPr>
        <w:t xml:space="preserve">, que se presenta en el Sistema de Presentación del Dictamen Fiscal </w:t>
      </w:r>
      <w:r w:rsidR="006D5ABA">
        <w:rPr>
          <w:rFonts w:ascii="Arial" w:hAnsi="Arial" w:cs="Arial"/>
          <w:bCs/>
          <w:color w:val="000000" w:themeColor="text1"/>
        </w:rPr>
        <w:t>2019</w:t>
      </w:r>
      <w:r w:rsidR="00F200D2">
        <w:rPr>
          <w:rFonts w:ascii="Arial" w:hAnsi="Arial" w:cs="Arial"/>
          <w:bCs/>
          <w:color w:val="000000" w:themeColor="text1"/>
        </w:rPr>
        <w:t xml:space="preserve"> (</w:t>
      </w:r>
      <w:proofErr w:type="spellStart"/>
      <w:r w:rsidR="00F200D2">
        <w:rPr>
          <w:rFonts w:ascii="Arial" w:hAnsi="Arial" w:cs="Arial"/>
          <w:bCs/>
          <w:color w:val="000000" w:themeColor="text1"/>
        </w:rPr>
        <w:t>SIPRED</w:t>
      </w:r>
      <w:proofErr w:type="spellEnd"/>
      <w:r w:rsidR="00F200D2">
        <w:rPr>
          <w:rFonts w:ascii="Arial" w:hAnsi="Arial" w:cs="Arial"/>
          <w:bCs/>
          <w:color w:val="000000" w:themeColor="text1"/>
        </w:rPr>
        <w:t>) vía Internet al SAT</w:t>
      </w:r>
      <w:r w:rsidR="00E84B9B">
        <w:rPr>
          <w:rFonts w:ascii="Arial" w:hAnsi="Arial" w:cs="Arial"/>
          <w:bCs/>
          <w:color w:val="000000" w:themeColor="text1"/>
        </w:rPr>
        <w:t xml:space="preserve">. He revisado esta información y documentación mediante pruebas selectivas, utilizando los procedimientos de auditoría aplicables en las circunstancias, dentro de los alcances necesarios para poder expresar mi opinión sobre los estados financieros tomados en su </w:t>
      </w:r>
      <w:r w:rsidR="00D0297F">
        <w:rPr>
          <w:rFonts w:ascii="Arial" w:hAnsi="Arial" w:cs="Arial"/>
          <w:bCs/>
          <w:color w:val="000000" w:themeColor="text1"/>
        </w:rPr>
        <w:t>conjunto,</w:t>
      </w:r>
      <w:r w:rsidR="00E84B9B">
        <w:rPr>
          <w:rFonts w:ascii="Arial" w:hAnsi="Arial" w:cs="Arial"/>
          <w:bCs/>
          <w:color w:val="000000" w:themeColor="text1"/>
        </w:rPr>
        <w:t xml:space="preserve"> </w:t>
      </w:r>
      <w:r w:rsidR="00E84B9B" w:rsidRPr="00BE3424">
        <w:rPr>
          <w:rFonts w:ascii="Arial" w:hAnsi="Arial" w:cs="Arial"/>
        </w:rPr>
        <w:t>así como</w:t>
      </w:r>
      <w:r w:rsidR="00E84B9B">
        <w:rPr>
          <w:rFonts w:ascii="Arial" w:hAnsi="Arial" w:cs="Arial"/>
        </w:rPr>
        <w:t xml:space="preserve"> </w:t>
      </w:r>
      <w:r w:rsidR="00E84B9B" w:rsidRPr="00BE3424">
        <w:rPr>
          <w:rFonts w:ascii="Arial" w:hAnsi="Arial" w:cs="Arial"/>
        </w:rPr>
        <w:t>las notas explicativas a los estados financieros que incluyen un</w:t>
      </w:r>
      <w:r w:rsidR="00E84B9B">
        <w:rPr>
          <w:rFonts w:ascii="Arial" w:hAnsi="Arial" w:cs="Arial"/>
        </w:rPr>
        <w:t xml:space="preserve"> </w:t>
      </w:r>
      <w:r w:rsidR="00E84B9B" w:rsidRPr="00BE3424">
        <w:rPr>
          <w:rFonts w:ascii="Arial" w:hAnsi="Arial" w:cs="Arial"/>
        </w:rPr>
        <w:t xml:space="preserve">resumen de </w:t>
      </w:r>
      <w:r w:rsidR="00E84B9B" w:rsidRPr="00BE3424">
        <w:rPr>
          <w:rFonts w:ascii="Arial" w:hAnsi="Arial" w:cs="Arial"/>
        </w:rPr>
        <w:lastRenderedPageBreak/>
        <w:t>políticas contables significativa</w:t>
      </w:r>
      <w:r w:rsidR="00E84B9B">
        <w:rPr>
          <w:rFonts w:ascii="Arial" w:hAnsi="Arial" w:cs="Arial"/>
        </w:rPr>
        <w:t>s otra información explicativa</w:t>
      </w:r>
      <w:r w:rsidR="00E84B9B">
        <w:rPr>
          <w:rFonts w:ascii="Arial" w:hAnsi="Arial" w:cs="Arial"/>
          <w:bCs/>
          <w:color w:val="000000" w:themeColor="text1"/>
        </w:rPr>
        <w:t>, de acuerdo con las NIA. Dicha información se incluye para uso exclusivo y de análisis por parte de la Administración Desconcentrada de Auditoría Fiscal de _______________</w:t>
      </w:r>
      <w:r w:rsidR="00DA3AC4" w:rsidRPr="000A02B2">
        <w:rPr>
          <w:rFonts w:ascii="Arial" w:hAnsi="Arial" w:cs="Arial"/>
          <w:b/>
          <w:color w:val="FF0000"/>
        </w:rPr>
        <w:t>(</w:t>
      </w:r>
      <w:r w:rsidR="00DA3AC4" w:rsidRPr="000A02B2">
        <w:rPr>
          <w:rFonts w:ascii="Arial" w:hAnsi="Arial" w:cs="Arial"/>
          <w:b/>
          <w:color w:val="FF0000"/>
          <w:sz w:val="20"/>
        </w:rPr>
        <w:t>2</w:t>
      </w:r>
      <w:r w:rsidR="00DA3AC4" w:rsidRPr="000A02B2">
        <w:rPr>
          <w:rFonts w:ascii="Arial" w:hAnsi="Arial" w:cs="Arial"/>
          <w:b/>
          <w:color w:val="FF0000"/>
        </w:rPr>
        <w:t>)</w:t>
      </w:r>
      <w:r w:rsidR="00E84B9B">
        <w:rPr>
          <w:rFonts w:ascii="Arial" w:hAnsi="Arial" w:cs="Arial"/>
          <w:bCs/>
          <w:color w:val="000000" w:themeColor="text1"/>
        </w:rPr>
        <w:t>.</w:t>
      </w:r>
    </w:p>
    <w:p w14:paraId="617C6353" w14:textId="77777777" w:rsidR="00673FF6" w:rsidRPr="00673FF6" w:rsidRDefault="00673FF6" w:rsidP="00673FF6">
      <w:pPr>
        <w:pStyle w:val="Default"/>
        <w:ind w:left="1069"/>
        <w:jc w:val="both"/>
        <w:rPr>
          <w:rFonts w:ascii="Arial" w:hAnsi="Arial" w:cs="Arial"/>
        </w:rPr>
      </w:pPr>
    </w:p>
    <w:p w14:paraId="7BFB4662" w14:textId="77777777" w:rsidR="003A0EB4" w:rsidRDefault="00673FF6" w:rsidP="006C7681">
      <w:pPr>
        <w:pStyle w:val="Default"/>
        <w:numPr>
          <w:ilvl w:val="0"/>
          <w:numId w:val="6"/>
        </w:numPr>
        <w:jc w:val="both"/>
        <w:rPr>
          <w:rFonts w:ascii="Arial" w:hAnsi="Arial" w:cs="Arial"/>
        </w:rPr>
      </w:pPr>
      <w:r>
        <w:rPr>
          <w:rFonts w:ascii="Arial" w:hAnsi="Arial" w:cs="Arial"/>
        </w:rPr>
        <w:t>D</w:t>
      </w:r>
      <w:r w:rsidR="003A0EB4" w:rsidRPr="00673FF6">
        <w:rPr>
          <w:rFonts w:ascii="Arial" w:hAnsi="Arial" w:cs="Arial"/>
        </w:rPr>
        <w:t xml:space="preserve">entro de las pruebas selectivas, llevadas a cabo en cumplimiento de las </w:t>
      </w:r>
      <w:r>
        <w:rPr>
          <w:rFonts w:ascii="Arial" w:hAnsi="Arial" w:cs="Arial"/>
        </w:rPr>
        <w:t>NIA</w:t>
      </w:r>
      <w:r w:rsidR="003A0EB4" w:rsidRPr="00673FF6">
        <w:rPr>
          <w:rFonts w:ascii="Arial" w:hAnsi="Arial" w:cs="Arial"/>
        </w:rPr>
        <w:t>, se examinó la situación fiscal de</w:t>
      </w:r>
      <w:r w:rsidR="007E7AA3">
        <w:rPr>
          <w:rFonts w:ascii="Arial" w:hAnsi="Arial" w:cs="Arial"/>
        </w:rPr>
        <w:t xml:space="preserve"> </w:t>
      </w:r>
      <w:r w:rsidR="003A0EB4" w:rsidRPr="00673FF6">
        <w:rPr>
          <w:rFonts w:ascii="Arial" w:hAnsi="Arial" w:cs="Arial"/>
        </w:rPr>
        <w:t>l</w:t>
      </w:r>
      <w:r w:rsidR="007E7AA3">
        <w:rPr>
          <w:rFonts w:ascii="Arial" w:hAnsi="Arial" w:cs="Arial"/>
        </w:rPr>
        <w:t>a</w:t>
      </w:r>
      <w:r w:rsidR="003A0EB4" w:rsidRPr="00673FF6">
        <w:rPr>
          <w:rFonts w:ascii="Arial" w:hAnsi="Arial" w:cs="Arial"/>
        </w:rPr>
        <w:t xml:space="preserve"> </w:t>
      </w:r>
      <w:r w:rsidR="007E7AA3">
        <w:rPr>
          <w:rFonts w:ascii="Arial" w:hAnsi="Arial" w:cs="Arial"/>
        </w:rPr>
        <w:t>Compañía</w:t>
      </w:r>
      <w:r w:rsidR="003A0EB4" w:rsidRPr="00673FF6">
        <w:rPr>
          <w:rFonts w:ascii="Arial" w:hAnsi="Arial" w:cs="Arial"/>
        </w:rPr>
        <w:t xml:space="preserve"> a que se refiere el artículo 58, fracción V del </w:t>
      </w:r>
      <w:r>
        <w:rPr>
          <w:rFonts w:ascii="Arial" w:hAnsi="Arial" w:cs="Arial"/>
        </w:rPr>
        <w:t>R</w:t>
      </w:r>
      <w:r w:rsidR="003A0EB4" w:rsidRPr="00673FF6">
        <w:rPr>
          <w:rFonts w:ascii="Arial" w:hAnsi="Arial" w:cs="Arial"/>
        </w:rPr>
        <w:t xml:space="preserve">CFF, </w:t>
      </w:r>
      <w:r>
        <w:rPr>
          <w:rFonts w:ascii="Arial" w:hAnsi="Arial" w:cs="Arial"/>
        </w:rPr>
        <w:t xml:space="preserve">las reglas 2.13.19 y la fracción XVI de la regla 2.13.16. de la RMF, </w:t>
      </w:r>
      <w:r w:rsidR="003A0EB4" w:rsidRPr="00673FF6">
        <w:rPr>
          <w:rFonts w:ascii="Arial" w:hAnsi="Arial" w:cs="Arial"/>
        </w:rPr>
        <w:t xml:space="preserve">por el periodo que cubren los estados financieros dictaminados y que, dentro del alcance de las referidas pruebas selectivas, </w:t>
      </w:r>
      <w:r>
        <w:rPr>
          <w:rFonts w:ascii="Arial" w:hAnsi="Arial" w:cs="Arial"/>
        </w:rPr>
        <w:t xml:space="preserve">me </w:t>
      </w:r>
      <w:r w:rsidR="003A0EB4" w:rsidRPr="00673FF6">
        <w:rPr>
          <w:rFonts w:ascii="Arial" w:hAnsi="Arial" w:cs="Arial"/>
        </w:rPr>
        <w:t>cercior</w:t>
      </w:r>
      <w:r>
        <w:rPr>
          <w:rFonts w:ascii="Arial" w:hAnsi="Arial" w:cs="Arial"/>
        </w:rPr>
        <w:t>e</w:t>
      </w:r>
      <w:r w:rsidR="003A0EB4" w:rsidRPr="00673FF6">
        <w:rPr>
          <w:rFonts w:ascii="Arial" w:hAnsi="Arial" w:cs="Arial"/>
        </w:rPr>
        <w:t xml:space="preserve"> en forma razonable que los bienes y servicios adquiridos o enajenados u otorgados en uso o goce por </w:t>
      </w:r>
      <w:r>
        <w:rPr>
          <w:rFonts w:ascii="Arial" w:hAnsi="Arial" w:cs="Arial"/>
        </w:rPr>
        <w:t>la Compañía</w:t>
      </w:r>
      <w:r w:rsidR="003A0EB4" w:rsidRPr="00673FF6">
        <w:rPr>
          <w:rFonts w:ascii="Arial" w:hAnsi="Arial" w:cs="Arial"/>
        </w:rPr>
        <w:t xml:space="preserve">, fueron efectivamente recibidos, entregados o prestados, respectivamente. </w:t>
      </w:r>
      <w:r w:rsidR="00D0297F">
        <w:rPr>
          <w:rFonts w:ascii="Arial" w:hAnsi="Arial" w:cs="Arial"/>
        </w:rPr>
        <w:t>De acuerdo con</w:t>
      </w:r>
      <w:r>
        <w:rPr>
          <w:rFonts w:ascii="Arial" w:hAnsi="Arial" w:cs="Arial"/>
        </w:rPr>
        <w:t xml:space="preserve"> la fracción II de la regla 2.13.16 de la RMF. </w:t>
      </w:r>
      <w:r w:rsidR="003A0EB4" w:rsidRPr="00673FF6">
        <w:rPr>
          <w:rFonts w:ascii="Arial" w:hAnsi="Arial" w:cs="Arial"/>
        </w:rPr>
        <w:t>La citada manifestación no incluye el examen respecto al cumplimiento de las disposiciones en materia aduanera y de comercio exterior</w:t>
      </w:r>
      <w:r>
        <w:rPr>
          <w:rFonts w:ascii="Arial" w:hAnsi="Arial" w:cs="Arial"/>
        </w:rPr>
        <w:t xml:space="preserve">. </w:t>
      </w:r>
      <w:r w:rsidRPr="00673FF6">
        <w:rPr>
          <w:rFonts w:ascii="Arial" w:hAnsi="Arial" w:cs="Arial"/>
          <w:b/>
          <w:color w:val="FF0000"/>
        </w:rPr>
        <w:t>(</w:t>
      </w:r>
      <w:r>
        <w:rPr>
          <w:rFonts w:ascii="Arial" w:hAnsi="Arial" w:cs="Arial"/>
          <w:b/>
          <w:color w:val="FF0000"/>
        </w:rPr>
        <w:t>S</w:t>
      </w:r>
      <w:r w:rsidR="003A0EB4" w:rsidRPr="00673FF6">
        <w:rPr>
          <w:rFonts w:ascii="Arial" w:hAnsi="Arial" w:cs="Arial"/>
          <w:b/>
          <w:color w:val="FF0000"/>
        </w:rPr>
        <w:t>in embargo, cualquier omisión que se observe se mencionará en forma explícita</w:t>
      </w:r>
      <w:r>
        <w:rPr>
          <w:rFonts w:ascii="Arial" w:hAnsi="Arial" w:cs="Arial"/>
          <w:b/>
          <w:color w:val="FF0000"/>
        </w:rPr>
        <w:t>)</w:t>
      </w:r>
      <w:r w:rsidR="003A0EB4" w:rsidRPr="00673FF6">
        <w:rPr>
          <w:rFonts w:ascii="Arial" w:hAnsi="Arial" w:cs="Arial"/>
          <w:b/>
          <w:color w:val="FF0000"/>
        </w:rPr>
        <w:t>.</w:t>
      </w:r>
      <w:r w:rsidR="003A0EB4" w:rsidRPr="00673FF6">
        <w:rPr>
          <w:rFonts w:ascii="Arial" w:hAnsi="Arial" w:cs="Arial"/>
        </w:rPr>
        <w:t xml:space="preserve"> </w:t>
      </w:r>
    </w:p>
    <w:p w14:paraId="71C818A2" w14:textId="77777777" w:rsidR="00673FF6" w:rsidRDefault="00673FF6" w:rsidP="00673FF6">
      <w:pPr>
        <w:pStyle w:val="Default"/>
        <w:ind w:left="1069"/>
        <w:rPr>
          <w:rFonts w:ascii="Arial" w:hAnsi="Arial" w:cs="Arial"/>
        </w:rPr>
      </w:pPr>
    </w:p>
    <w:p w14:paraId="2465E295" w14:textId="77777777" w:rsidR="00673FF6" w:rsidRPr="003A0EB4" w:rsidRDefault="002F0EE9" w:rsidP="00EA6513">
      <w:pPr>
        <w:pStyle w:val="Default"/>
        <w:ind w:left="1069"/>
        <w:jc w:val="both"/>
        <w:rPr>
          <w:rFonts w:ascii="Arial" w:hAnsi="Arial" w:cs="Arial"/>
        </w:rPr>
      </w:pPr>
      <w:r>
        <w:rPr>
          <w:rFonts w:ascii="Arial" w:hAnsi="Arial" w:cs="Arial"/>
        </w:rPr>
        <w:t xml:space="preserve">En mis </w:t>
      </w:r>
      <w:r w:rsidR="00673FF6" w:rsidRPr="003A0EB4">
        <w:rPr>
          <w:rFonts w:ascii="Arial" w:hAnsi="Arial" w:cs="Arial"/>
        </w:rPr>
        <w:t xml:space="preserve">papeles de trabajo </w:t>
      </w:r>
      <w:r>
        <w:rPr>
          <w:rFonts w:ascii="Arial" w:hAnsi="Arial" w:cs="Arial"/>
        </w:rPr>
        <w:t xml:space="preserve">se </w:t>
      </w:r>
      <w:r w:rsidR="00673FF6" w:rsidRPr="003A0EB4">
        <w:rPr>
          <w:rFonts w:ascii="Arial" w:hAnsi="Arial" w:cs="Arial"/>
        </w:rPr>
        <w:t>reflejan los procedimientos de auditoría utilizados, así como el alcance de los mismos, aplicados para la revisión de los estados financieros y de la situación fiscal de</w:t>
      </w:r>
      <w:r w:rsidR="007E7AA3">
        <w:rPr>
          <w:rFonts w:ascii="Arial" w:hAnsi="Arial" w:cs="Arial"/>
        </w:rPr>
        <w:t xml:space="preserve"> </w:t>
      </w:r>
      <w:r w:rsidR="00673FF6" w:rsidRPr="003A0EB4">
        <w:rPr>
          <w:rFonts w:ascii="Arial" w:hAnsi="Arial" w:cs="Arial"/>
        </w:rPr>
        <w:t>l</w:t>
      </w:r>
      <w:r w:rsidR="007E7AA3">
        <w:rPr>
          <w:rFonts w:ascii="Arial" w:hAnsi="Arial" w:cs="Arial"/>
        </w:rPr>
        <w:t>a</w:t>
      </w:r>
      <w:r w:rsidR="00673FF6" w:rsidRPr="003A0EB4">
        <w:rPr>
          <w:rFonts w:ascii="Arial" w:hAnsi="Arial" w:cs="Arial"/>
        </w:rPr>
        <w:t xml:space="preserve"> </w:t>
      </w:r>
      <w:r w:rsidR="007E7AA3">
        <w:rPr>
          <w:rFonts w:ascii="Arial" w:hAnsi="Arial" w:cs="Arial"/>
        </w:rPr>
        <w:t>Compañía</w:t>
      </w:r>
      <w:r w:rsidR="00673FF6" w:rsidRPr="003A0EB4">
        <w:rPr>
          <w:rFonts w:ascii="Arial" w:hAnsi="Arial" w:cs="Arial"/>
        </w:rPr>
        <w:t>.</w:t>
      </w:r>
      <w:r w:rsidR="00EA6513">
        <w:rPr>
          <w:rFonts w:ascii="Arial" w:hAnsi="Arial" w:cs="Arial"/>
        </w:rPr>
        <w:t xml:space="preserve"> </w:t>
      </w:r>
      <w:r w:rsidR="00673FF6" w:rsidRPr="00EA6513">
        <w:rPr>
          <w:rFonts w:ascii="Arial" w:hAnsi="Arial" w:cs="Arial"/>
          <w:b/>
          <w:color w:val="FF0000"/>
        </w:rPr>
        <w:t xml:space="preserve">Cualquier omisión respecto al cumplimiento de las obligaciones fiscales como </w:t>
      </w:r>
      <w:r w:rsidR="007E7AA3">
        <w:rPr>
          <w:rFonts w:ascii="Arial" w:hAnsi="Arial" w:cs="Arial"/>
          <w:b/>
          <w:color w:val="FF0000"/>
        </w:rPr>
        <w:t xml:space="preserve">contribuyente </w:t>
      </w:r>
      <w:r w:rsidR="00673FF6" w:rsidRPr="00EA6513">
        <w:rPr>
          <w:rFonts w:ascii="Arial" w:hAnsi="Arial" w:cs="Arial"/>
          <w:b/>
          <w:color w:val="FF0000"/>
        </w:rPr>
        <w:t>directo o retenedor se deberá mencionar en forma expresa o, en su caso, se señalará que no se observó omisión alguna.</w:t>
      </w:r>
      <w:r w:rsidR="00673FF6" w:rsidRPr="003A0EB4">
        <w:rPr>
          <w:rFonts w:ascii="Arial" w:hAnsi="Arial" w:cs="Arial"/>
        </w:rPr>
        <w:t xml:space="preserve"> </w:t>
      </w:r>
    </w:p>
    <w:p w14:paraId="73B23EF9" w14:textId="77777777" w:rsidR="00673FF6" w:rsidRDefault="00673FF6" w:rsidP="00673FF6">
      <w:pPr>
        <w:pStyle w:val="Default"/>
        <w:ind w:left="1069"/>
        <w:rPr>
          <w:rFonts w:ascii="Arial" w:hAnsi="Arial" w:cs="Arial"/>
        </w:rPr>
      </w:pPr>
    </w:p>
    <w:p w14:paraId="1826D64A" w14:textId="3C762391" w:rsidR="00673FF6" w:rsidRPr="003A0EB4" w:rsidRDefault="00EA6513" w:rsidP="00673FF6">
      <w:pPr>
        <w:pStyle w:val="Default"/>
        <w:ind w:left="1069"/>
        <w:rPr>
          <w:rFonts w:ascii="Arial" w:hAnsi="Arial" w:cs="Arial"/>
        </w:rPr>
      </w:pPr>
      <w:r>
        <w:rPr>
          <w:rFonts w:ascii="Arial" w:hAnsi="Arial" w:cs="Arial"/>
        </w:rPr>
        <w:t>E</w:t>
      </w:r>
      <w:r w:rsidR="00673FF6" w:rsidRPr="003A0EB4">
        <w:rPr>
          <w:rFonts w:ascii="Arial" w:hAnsi="Arial" w:cs="Arial"/>
        </w:rPr>
        <w:t xml:space="preserve">xiste evidencia </w:t>
      </w:r>
      <w:r>
        <w:rPr>
          <w:rFonts w:ascii="Arial" w:hAnsi="Arial" w:cs="Arial"/>
        </w:rPr>
        <w:t xml:space="preserve">en mi </w:t>
      </w:r>
      <w:r w:rsidR="00673FF6" w:rsidRPr="003A0EB4">
        <w:rPr>
          <w:rFonts w:ascii="Arial" w:hAnsi="Arial" w:cs="Arial"/>
        </w:rPr>
        <w:t>trabajo en materia de muestreo de auditoría que justifica las conclusiones obtenidas en es</w:t>
      </w:r>
      <w:r w:rsidR="002320DB">
        <w:rPr>
          <w:rFonts w:ascii="Arial" w:hAnsi="Arial" w:cs="Arial"/>
        </w:rPr>
        <w:t>t</w:t>
      </w:r>
      <w:r w:rsidR="00673FF6" w:rsidRPr="003A0EB4">
        <w:rPr>
          <w:rFonts w:ascii="Arial" w:hAnsi="Arial" w:cs="Arial"/>
        </w:rPr>
        <w:t xml:space="preserve">a materia, lo cual se puede corroborar con base en </w:t>
      </w:r>
      <w:r>
        <w:rPr>
          <w:rFonts w:ascii="Arial" w:hAnsi="Arial" w:cs="Arial"/>
        </w:rPr>
        <w:t xml:space="preserve">mis </w:t>
      </w:r>
      <w:r w:rsidR="00673FF6" w:rsidRPr="003A0EB4">
        <w:rPr>
          <w:rFonts w:ascii="Arial" w:hAnsi="Arial" w:cs="Arial"/>
        </w:rPr>
        <w:t>papeles de trabajo, mismos que señala</w:t>
      </w:r>
      <w:r>
        <w:rPr>
          <w:rFonts w:ascii="Arial" w:hAnsi="Arial" w:cs="Arial"/>
        </w:rPr>
        <w:t>n</w:t>
      </w:r>
      <w:r w:rsidR="00673FF6" w:rsidRPr="003A0EB4">
        <w:rPr>
          <w:rFonts w:ascii="Arial" w:hAnsi="Arial" w:cs="Arial"/>
        </w:rPr>
        <w:t xml:space="preserve">: </w:t>
      </w:r>
    </w:p>
    <w:p w14:paraId="24F783DD" w14:textId="77777777" w:rsidR="00673FF6" w:rsidRDefault="00673FF6" w:rsidP="00673FF6">
      <w:pPr>
        <w:pStyle w:val="Default"/>
        <w:ind w:left="1069"/>
        <w:rPr>
          <w:rFonts w:ascii="Arial" w:hAnsi="Arial" w:cs="Arial"/>
          <w:b/>
          <w:bCs/>
        </w:rPr>
      </w:pPr>
    </w:p>
    <w:p w14:paraId="468A8ADA" w14:textId="77777777" w:rsidR="00673FF6" w:rsidRPr="00EA6513" w:rsidRDefault="00673FF6" w:rsidP="00EA6513">
      <w:pPr>
        <w:pStyle w:val="Default"/>
        <w:ind w:left="1069"/>
        <w:jc w:val="both"/>
        <w:rPr>
          <w:rFonts w:ascii="Arial" w:hAnsi="Arial" w:cs="Arial"/>
          <w:color w:val="FF0000"/>
        </w:rPr>
      </w:pPr>
      <w:r w:rsidRPr="00EA6513">
        <w:rPr>
          <w:rFonts w:ascii="Arial" w:hAnsi="Arial" w:cs="Arial"/>
          <w:b/>
          <w:bCs/>
          <w:color w:val="FF0000"/>
        </w:rPr>
        <w:t>a)</w:t>
      </w:r>
      <w:r w:rsidRPr="00EA6513">
        <w:rPr>
          <w:rFonts w:ascii="Arial" w:hAnsi="Arial" w:cs="Arial"/>
          <w:bCs/>
          <w:color w:val="FF0000"/>
        </w:rPr>
        <w:t xml:space="preserve"> </w:t>
      </w:r>
      <w:r w:rsidRPr="00EA6513">
        <w:rPr>
          <w:rFonts w:ascii="Arial" w:hAnsi="Arial" w:cs="Arial"/>
          <w:color w:val="FF0000"/>
        </w:rPr>
        <w:t xml:space="preserve">La descripción del sistema de muestreo elegido, del método seguido para seleccionar los conceptos e importes individuales que integraron la muestra y de los procedimientos de auditoría aplicados a los conceptos e importes que integran la muestra; </w:t>
      </w:r>
    </w:p>
    <w:p w14:paraId="4BFDB7AB" w14:textId="77777777" w:rsidR="00673FF6" w:rsidRPr="00EA6513" w:rsidRDefault="00673FF6" w:rsidP="00EA6513">
      <w:pPr>
        <w:pStyle w:val="Default"/>
        <w:ind w:left="1069"/>
        <w:jc w:val="both"/>
        <w:rPr>
          <w:rFonts w:ascii="Arial" w:hAnsi="Arial" w:cs="Arial"/>
          <w:color w:val="FF0000"/>
        </w:rPr>
      </w:pPr>
      <w:r w:rsidRPr="00EA6513">
        <w:rPr>
          <w:rFonts w:ascii="Arial" w:hAnsi="Arial" w:cs="Arial"/>
          <w:b/>
          <w:bCs/>
          <w:color w:val="FF0000"/>
        </w:rPr>
        <w:t>b)</w:t>
      </w:r>
      <w:r w:rsidRPr="00EA6513">
        <w:rPr>
          <w:rFonts w:ascii="Arial" w:hAnsi="Arial" w:cs="Arial"/>
          <w:bCs/>
          <w:color w:val="FF0000"/>
        </w:rPr>
        <w:t xml:space="preserve"> </w:t>
      </w:r>
      <w:r w:rsidRPr="00EA6513">
        <w:rPr>
          <w:rFonts w:ascii="Arial" w:hAnsi="Arial" w:cs="Arial"/>
          <w:color w:val="FF0000"/>
        </w:rPr>
        <w:t xml:space="preserve">Las fórmulas y cálculos empleados para la estimación de los resultados obtenidos en la muestra; </w:t>
      </w:r>
    </w:p>
    <w:p w14:paraId="5F7BF93B" w14:textId="77777777" w:rsidR="00673FF6" w:rsidRPr="00EA6513" w:rsidRDefault="00673FF6" w:rsidP="00EA6513">
      <w:pPr>
        <w:pStyle w:val="Default"/>
        <w:ind w:left="1069"/>
        <w:jc w:val="both"/>
        <w:rPr>
          <w:rFonts w:ascii="Arial" w:hAnsi="Arial" w:cs="Arial"/>
          <w:color w:val="FF0000"/>
        </w:rPr>
      </w:pPr>
      <w:r w:rsidRPr="00EA6513">
        <w:rPr>
          <w:rFonts w:ascii="Arial" w:hAnsi="Arial" w:cs="Arial"/>
          <w:b/>
          <w:bCs/>
          <w:color w:val="FF0000"/>
        </w:rPr>
        <w:t>c)</w:t>
      </w:r>
      <w:r w:rsidRPr="00EA6513">
        <w:rPr>
          <w:rFonts w:ascii="Arial" w:hAnsi="Arial" w:cs="Arial"/>
          <w:bCs/>
          <w:color w:val="FF0000"/>
        </w:rPr>
        <w:t xml:space="preserve"> </w:t>
      </w:r>
      <w:r w:rsidRPr="00EA6513">
        <w:rPr>
          <w:rFonts w:ascii="Arial" w:hAnsi="Arial" w:cs="Arial"/>
          <w:color w:val="FF0000"/>
        </w:rPr>
        <w:t xml:space="preserve">La evaluación de los resultados de la muestra </w:t>
      </w:r>
    </w:p>
    <w:p w14:paraId="32152BAB" w14:textId="77777777" w:rsidR="00673FF6" w:rsidRPr="00EA6513" w:rsidRDefault="00673FF6" w:rsidP="00EA6513">
      <w:pPr>
        <w:pStyle w:val="Default"/>
        <w:ind w:left="1069"/>
        <w:jc w:val="both"/>
        <w:rPr>
          <w:rFonts w:ascii="Arial" w:hAnsi="Arial" w:cs="Arial"/>
          <w:color w:val="FF0000"/>
        </w:rPr>
      </w:pPr>
      <w:r w:rsidRPr="00EA6513">
        <w:rPr>
          <w:rFonts w:ascii="Arial" w:hAnsi="Arial" w:cs="Arial"/>
          <w:b/>
          <w:bCs/>
          <w:color w:val="FF0000"/>
        </w:rPr>
        <w:t>d)</w:t>
      </w:r>
      <w:r w:rsidRPr="00EA6513">
        <w:rPr>
          <w:rFonts w:ascii="Arial" w:hAnsi="Arial" w:cs="Arial"/>
          <w:bCs/>
          <w:color w:val="FF0000"/>
        </w:rPr>
        <w:t xml:space="preserve"> </w:t>
      </w:r>
      <w:r w:rsidRPr="00EA6513">
        <w:rPr>
          <w:rFonts w:ascii="Arial" w:hAnsi="Arial" w:cs="Arial"/>
          <w:color w:val="FF0000"/>
        </w:rPr>
        <w:t xml:space="preserve">Los resultados obtenidos de la aplicación de los procedimientos de auditoría, los cuales deberán incluir cuando menos la clasificación del tipo de errores encontrados y el número de errores de cada tipo localizado, y </w:t>
      </w:r>
    </w:p>
    <w:p w14:paraId="713913CA" w14:textId="77777777" w:rsidR="00673FF6" w:rsidRDefault="00673FF6" w:rsidP="00EA6513">
      <w:pPr>
        <w:pStyle w:val="Prrafodelista"/>
        <w:ind w:left="1069"/>
        <w:jc w:val="both"/>
        <w:rPr>
          <w:rFonts w:ascii="Arial" w:hAnsi="Arial" w:cs="Arial"/>
        </w:rPr>
      </w:pPr>
      <w:r w:rsidRPr="002320DB">
        <w:rPr>
          <w:rFonts w:ascii="Arial" w:hAnsi="Arial" w:cs="Arial"/>
          <w:color w:val="FF0000"/>
          <w:sz w:val="24"/>
          <w:szCs w:val="24"/>
        </w:rPr>
        <w:t>e) La interpretación de los resultados obtenidos en la muestra con base en los datos a que se refieren los incisos anteriores</w:t>
      </w:r>
      <w:r w:rsidRPr="00EA6513">
        <w:rPr>
          <w:rFonts w:ascii="Arial" w:hAnsi="Arial" w:cs="Arial"/>
          <w:color w:val="FF0000"/>
        </w:rPr>
        <w:t>;</w:t>
      </w:r>
    </w:p>
    <w:p w14:paraId="35B90FF7" w14:textId="77777777" w:rsidR="003A0EB4" w:rsidRDefault="00747B70" w:rsidP="006C7681">
      <w:pPr>
        <w:pStyle w:val="Default"/>
        <w:numPr>
          <w:ilvl w:val="0"/>
          <w:numId w:val="6"/>
        </w:numPr>
        <w:jc w:val="both"/>
        <w:rPr>
          <w:rFonts w:ascii="Arial" w:hAnsi="Arial" w:cs="Arial"/>
        </w:rPr>
      </w:pPr>
      <w:r>
        <w:rPr>
          <w:rFonts w:ascii="Arial" w:hAnsi="Arial" w:cs="Arial"/>
        </w:rPr>
        <w:t>S</w:t>
      </w:r>
      <w:r w:rsidR="003A0EB4" w:rsidRPr="00747B70">
        <w:rPr>
          <w:rFonts w:ascii="Arial" w:hAnsi="Arial" w:cs="Arial"/>
        </w:rPr>
        <w:t>e verificó el cálculo y entero de las contribuciones federales que se caus</w:t>
      </w:r>
      <w:r>
        <w:rPr>
          <w:rFonts w:ascii="Arial" w:hAnsi="Arial" w:cs="Arial"/>
        </w:rPr>
        <w:t xml:space="preserve">aron </w:t>
      </w:r>
      <w:r w:rsidR="003A0EB4" w:rsidRPr="00747B70">
        <w:rPr>
          <w:rFonts w:ascii="Arial" w:hAnsi="Arial" w:cs="Arial"/>
        </w:rPr>
        <w:t xml:space="preserve">en </w:t>
      </w:r>
      <w:r>
        <w:rPr>
          <w:rFonts w:ascii="Arial" w:hAnsi="Arial" w:cs="Arial"/>
        </w:rPr>
        <w:t xml:space="preserve">el </w:t>
      </w:r>
      <w:r w:rsidR="003A0EB4" w:rsidRPr="00747B70">
        <w:rPr>
          <w:rFonts w:ascii="Arial" w:hAnsi="Arial" w:cs="Arial"/>
        </w:rPr>
        <w:t>ejercicio, incluidas en la relación de contribuciones a cargo de</w:t>
      </w:r>
      <w:r w:rsidR="007E7AA3">
        <w:rPr>
          <w:rFonts w:ascii="Arial" w:hAnsi="Arial" w:cs="Arial"/>
        </w:rPr>
        <w:t xml:space="preserve"> </w:t>
      </w:r>
      <w:r w:rsidR="003A0EB4" w:rsidRPr="00747B70">
        <w:rPr>
          <w:rFonts w:ascii="Arial" w:hAnsi="Arial" w:cs="Arial"/>
        </w:rPr>
        <w:t>l</w:t>
      </w:r>
      <w:r w:rsidR="007E7AA3">
        <w:rPr>
          <w:rFonts w:ascii="Arial" w:hAnsi="Arial" w:cs="Arial"/>
        </w:rPr>
        <w:t>a</w:t>
      </w:r>
      <w:r w:rsidR="003A0EB4" w:rsidRPr="00747B70">
        <w:rPr>
          <w:rFonts w:ascii="Arial" w:hAnsi="Arial" w:cs="Arial"/>
        </w:rPr>
        <w:t xml:space="preserve"> </w:t>
      </w:r>
      <w:r w:rsidR="007E7AA3">
        <w:rPr>
          <w:rFonts w:ascii="Arial" w:hAnsi="Arial" w:cs="Arial"/>
        </w:rPr>
        <w:t>Compañía</w:t>
      </w:r>
      <w:r w:rsidR="003A0EB4" w:rsidRPr="00747B70">
        <w:rPr>
          <w:rFonts w:ascii="Arial" w:hAnsi="Arial" w:cs="Arial"/>
        </w:rPr>
        <w:t xml:space="preserve"> como sujeto directo o en su carácter de retenedor</w:t>
      </w:r>
      <w:r>
        <w:rPr>
          <w:rFonts w:ascii="Arial" w:hAnsi="Arial" w:cs="Arial"/>
        </w:rPr>
        <w:t>.</w:t>
      </w:r>
      <w:r w:rsidR="003A0EB4" w:rsidRPr="00747B70">
        <w:rPr>
          <w:rFonts w:ascii="Arial" w:hAnsi="Arial" w:cs="Arial"/>
        </w:rPr>
        <w:t xml:space="preserve"> </w:t>
      </w:r>
      <w:r w:rsidRPr="00747B70">
        <w:rPr>
          <w:rFonts w:ascii="Arial" w:hAnsi="Arial" w:cs="Arial"/>
          <w:b/>
          <w:color w:val="FF0000"/>
        </w:rPr>
        <w:t xml:space="preserve">Se </w:t>
      </w:r>
      <w:r w:rsidRPr="00747B70">
        <w:rPr>
          <w:rFonts w:ascii="Arial" w:hAnsi="Arial" w:cs="Arial"/>
          <w:b/>
          <w:color w:val="FF0000"/>
        </w:rPr>
        <w:lastRenderedPageBreak/>
        <w:t xml:space="preserve">debe detallar </w:t>
      </w:r>
      <w:r w:rsidR="003A0EB4" w:rsidRPr="00747B70">
        <w:rPr>
          <w:rFonts w:ascii="Arial" w:hAnsi="Arial" w:cs="Arial"/>
          <w:b/>
          <w:color w:val="FF0000"/>
        </w:rPr>
        <w:t>cualquier diferencia determinada o pago omitido, independientemente de su importancia relativa</w:t>
      </w:r>
      <w:r>
        <w:rPr>
          <w:rFonts w:ascii="Arial" w:hAnsi="Arial" w:cs="Arial"/>
        </w:rPr>
        <w:t>.</w:t>
      </w:r>
    </w:p>
    <w:p w14:paraId="17A639A5" w14:textId="77777777" w:rsidR="00DA3AC4" w:rsidRDefault="00DA3AC4" w:rsidP="00DA3AC4">
      <w:pPr>
        <w:pStyle w:val="Default"/>
        <w:ind w:left="1080"/>
        <w:jc w:val="both"/>
        <w:rPr>
          <w:rFonts w:ascii="Arial" w:hAnsi="Arial" w:cs="Arial"/>
        </w:rPr>
      </w:pPr>
    </w:p>
    <w:p w14:paraId="5EFE2A48" w14:textId="77777777" w:rsidR="00DA3AC4" w:rsidRDefault="00DA3AC4" w:rsidP="00DA3AC4">
      <w:pPr>
        <w:pStyle w:val="Default"/>
        <w:ind w:left="1080"/>
        <w:jc w:val="both"/>
        <w:rPr>
          <w:rFonts w:ascii="Arial" w:hAnsi="Arial" w:cs="Arial"/>
          <w:color w:val="FF0000"/>
        </w:rPr>
      </w:pPr>
      <w:r w:rsidRPr="006D4137">
        <w:rPr>
          <w:rFonts w:ascii="Arial" w:hAnsi="Arial" w:cs="Arial"/>
          <w:color w:val="FF0000"/>
        </w:rPr>
        <w:t xml:space="preserve">En el ejercicio de revisión </w:t>
      </w:r>
      <w:r w:rsidR="006D4137" w:rsidRPr="006D4137">
        <w:rPr>
          <w:rFonts w:ascii="Arial" w:hAnsi="Arial" w:cs="Arial"/>
          <w:color w:val="FF0000"/>
        </w:rPr>
        <w:t xml:space="preserve">la </w:t>
      </w:r>
      <w:r w:rsidR="007E7AA3">
        <w:rPr>
          <w:rFonts w:ascii="Arial" w:hAnsi="Arial" w:cs="Arial"/>
          <w:color w:val="FF0000"/>
        </w:rPr>
        <w:t>C</w:t>
      </w:r>
      <w:r w:rsidR="006D4137" w:rsidRPr="006D4137">
        <w:rPr>
          <w:rFonts w:ascii="Arial" w:hAnsi="Arial" w:cs="Arial"/>
          <w:color w:val="FF0000"/>
        </w:rPr>
        <w:t xml:space="preserve">ompañía no tuvo empleados, por lo que no se determinaron cuotas </w:t>
      </w:r>
      <w:r w:rsidR="00D0297F" w:rsidRPr="006D4137">
        <w:rPr>
          <w:rFonts w:ascii="Arial" w:hAnsi="Arial" w:cs="Arial"/>
          <w:color w:val="FF0000"/>
        </w:rPr>
        <w:t>obrero-patronales</w:t>
      </w:r>
      <w:r w:rsidR="006D4137" w:rsidRPr="006D4137">
        <w:rPr>
          <w:rFonts w:ascii="Arial" w:hAnsi="Arial" w:cs="Arial"/>
          <w:color w:val="FF0000"/>
        </w:rPr>
        <w:t xml:space="preserve"> derivadas de sueldos y salarios a para pagar al Instituto Mexicano del Seguro Social (IMSS).</w:t>
      </w:r>
    </w:p>
    <w:p w14:paraId="57A906F6" w14:textId="77777777" w:rsidR="006D4137" w:rsidRDefault="006D4137" w:rsidP="00DA3AC4">
      <w:pPr>
        <w:pStyle w:val="Default"/>
        <w:ind w:left="1080"/>
        <w:jc w:val="both"/>
        <w:rPr>
          <w:rFonts w:ascii="Arial" w:hAnsi="Arial" w:cs="Arial"/>
          <w:color w:val="FF0000"/>
        </w:rPr>
      </w:pPr>
    </w:p>
    <w:p w14:paraId="0A7D0069" w14:textId="44905505" w:rsidR="006D4137" w:rsidRPr="006D4137" w:rsidRDefault="006D4137" w:rsidP="00DA3AC4">
      <w:pPr>
        <w:pStyle w:val="Default"/>
        <w:ind w:left="1080"/>
        <w:jc w:val="both"/>
        <w:rPr>
          <w:rFonts w:ascii="Arial" w:hAnsi="Arial" w:cs="Arial"/>
          <w:color w:val="FF0000"/>
        </w:rPr>
      </w:pPr>
      <w:r>
        <w:rPr>
          <w:rFonts w:ascii="Arial" w:hAnsi="Arial" w:cs="Arial"/>
          <w:color w:val="FF0000"/>
        </w:rPr>
        <w:t xml:space="preserve">La </w:t>
      </w:r>
      <w:r w:rsidR="007E7AA3">
        <w:rPr>
          <w:rFonts w:ascii="Arial" w:hAnsi="Arial" w:cs="Arial"/>
          <w:color w:val="FF0000"/>
        </w:rPr>
        <w:t>C</w:t>
      </w:r>
      <w:r>
        <w:rPr>
          <w:rFonts w:ascii="Arial" w:hAnsi="Arial" w:cs="Arial"/>
          <w:color w:val="FF0000"/>
        </w:rPr>
        <w:t xml:space="preserve">ompañía se dictaminará para efectos del Instituto Mexicano del Seguro Social (IMSS) (y del INFONAVIT), por el ejercicio que terminó el 31 de diciembre de </w:t>
      </w:r>
      <w:r w:rsidR="006D5ABA">
        <w:rPr>
          <w:rFonts w:ascii="Arial" w:hAnsi="Arial" w:cs="Arial"/>
          <w:color w:val="FF0000"/>
        </w:rPr>
        <w:t>2019</w:t>
      </w:r>
      <w:r>
        <w:rPr>
          <w:rFonts w:ascii="Arial" w:hAnsi="Arial" w:cs="Arial"/>
          <w:color w:val="FF0000"/>
        </w:rPr>
        <w:t>, (por otro Contador Público Registrado) a la fecha de la emisión del presente informe se está llevando a cabo el trabajo respectivo, si como resultado de este trabajo se encuentran diferencias en las contribuciones al IMSS, SAR e INFONAVIT, deberán ser enteradas antes de la presentación de dicho dictamen.</w:t>
      </w:r>
    </w:p>
    <w:p w14:paraId="307FCACD" w14:textId="77777777" w:rsidR="006D4137" w:rsidRDefault="006D4137" w:rsidP="00DA3AC4">
      <w:pPr>
        <w:pStyle w:val="Default"/>
        <w:ind w:left="1080"/>
        <w:jc w:val="both"/>
        <w:rPr>
          <w:rFonts w:ascii="Arial" w:hAnsi="Arial" w:cs="Arial"/>
        </w:rPr>
      </w:pPr>
    </w:p>
    <w:p w14:paraId="3193D73E" w14:textId="77777777" w:rsidR="001545B4" w:rsidRPr="00784D1A" w:rsidRDefault="001545B4" w:rsidP="006C7681">
      <w:pPr>
        <w:pStyle w:val="Default"/>
        <w:numPr>
          <w:ilvl w:val="0"/>
          <w:numId w:val="6"/>
        </w:numPr>
        <w:jc w:val="both"/>
        <w:rPr>
          <w:rFonts w:ascii="Arial" w:hAnsi="Arial" w:cs="Arial"/>
          <w:color w:val="FF0000"/>
        </w:rPr>
      </w:pPr>
      <w:r w:rsidRPr="00784D1A">
        <w:rPr>
          <w:rFonts w:ascii="Arial" w:hAnsi="Arial" w:cs="Arial"/>
          <w:color w:val="FF0000"/>
        </w:rPr>
        <w:t>L</w:t>
      </w:r>
      <w:r w:rsidR="003A0EB4" w:rsidRPr="00784D1A">
        <w:rPr>
          <w:rFonts w:ascii="Arial" w:hAnsi="Arial" w:cs="Arial"/>
          <w:color w:val="FF0000"/>
        </w:rPr>
        <w:t>a revisión del cumplimiento de las obligaciones fiscales, incluy</w:t>
      </w:r>
      <w:r w:rsidRPr="00784D1A">
        <w:rPr>
          <w:rFonts w:ascii="Arial" w:hAnsi="Arial" w:cs="Arial"/>
          <w:color w:val="FF0000"/>
        </w:rPr>
        <w:t>o</w:t>
      </w:r>
      <w:r w:rsidR="003A0EB4" w:rsidRPr="00784D1A">
        <w:rPr>
          <w:rFonts w:ascii="Arial" w:hAnsi="Arial" w:cs="Arial"/>
          <w:color w:val="FF0000"/>
        </w:rPr>
        <w:t xml:space="preserve"> verificar que </w:t>
      </w:r>
      <w:r w:rsidR="007E7AA3">
        <w:rPr>
          <w:rFonts w:ascii="Arial" w:hAnsi="Arial" w:cs="Arial"/>
          <w:color w:val="FF0000"/>
        </w:rPr>
        <w:t>la</w:t>
      </w:r>
      <w:r w:rsidR="003A0EB4" w:rsidRPr="00784D1A">
        <w:rPr>
          <w:rFonts w:ascii="Arial" w:hAnsi="Arial" w:cs="Arial"/>
          <w:color w:val="FF0000"/>
        </w:rPr>
        <w:t xml:space="preserve"> </w:t>
      </w:r>
      <w:r w:rsidR="007E7AA3">
        <w:rPr>
          <w:rFonts w:ascii="Arial" w:hAnsi="Arial" w:cs="Arial"/>
          <w:color w:val="FF0000"/>
        </w:rPr>
        <w:t>Compañía</w:t>
      </w:r>
      <w:r w:rsidR="003A0EB4" w:rsidRPr="00784D1A">
        <w:rPr>
          <w:rFonts w:ascii="Arial" w:hAnsi="Arial" w:cs="Arial"/>
          <w:color w:val="FF0000"/>
        </w:rPr>
        <w:t xml:space="preserve"> tiene el derecho a los saldos a favor solicitados en las devoluciones o aplicados en compensaciones que se lleven a cabo durante el ejercicio sujeto a revisión y que las cantidades pendientes de devolver o devueltas a</w:t>
      </w:r>
      <w:r w:rsidR="007E7AA3">
        <w:rPr>
          <w:rFonts w:ascii="Arial" w:hAnsi="Arial" w:cs="Arial"/>
          <w:color w:val="FF0000"/>
        </w:rPr>
        <w:t xml:space="preserve"> </w:t>
      </w:r>
      <w:r w:rsidR="003A0EB4" w:rsidRPr="00784D1A">
        <w:rPr>
          <w:rFonts w:ascii="Arial" w:hAnsi="Arial" w:cs="Arial"/>
          <w:color w:val="FF0000"/>
        </w:rPr>
        <w:t>l</w:t>
      </w:r>
      <w:r w:rsidR="007E7AA3">
        <w:rPr>
          <w:rFonts w:ascii="Arial" w:hAnsi="Arial" w:cs="Arial"/>
          <w:color w:val="FF0000"/>
        </w:rPr>
        <w:t>a</w:t>
      </w:r>
      <w:r w:rsidR="003A0EB4" w:rsidRPr="00784D1A">
        <w:rPr>
          <w:rFonts w:ascii="Arial" w:hAnsi="Arial" w:cs="Arial"/>
          <w:color w:val="FF0000"/>
        </w:rPr>
        <w:t xml:space="preserve"> </w:t>
      </w:r>
      <w:r w:rsidR="007E7AA3">
        <w:rPr>
          <w:rFonts w:ascii="Arial" w:hAnsi="Arial" w:cs="Arial"/>
          <w:color w:val="FF0000"/>
        </w:rPr>
        <w:t>Compañía</w:t>
      </w:r>
      <w:r w:rsidR="003A0EB4" w:rsidRPr="00784D1A">
        <w:rPr>
          <w:rFonts w:ascii="Arial" w:hAnsi="Arial" w:cs="Arial"/>
          <w:color w:val="FF0000"/>
        </w:rPr>
        <w:t xml:space="preserve"> por la autoridad fiscal deriven de dicho saldo. </w:t>
      </w:r>
      <w:r w:rsidR="00784D1A">
        <w:rPr>
          <w:rFonts w:ascii="Arial" w:hAnsi="Arial" w:cs="Arial"/>
          <w:color w:val="FF0000"/>
        </w:rPr>
        <w:t xml:space="preserve"> (Se quita sino se dio el caso).</w:t>
      </w:r>
    </w:p>
    <w:p w14:paraId="0FB524EB" w14:textId="77777777" w:rsidR="006D4137" w:rsidRDefault="006D4137" w:rsidP="001545B4">
      <w:pPr>
        <w:pStyle w:val="Default"/>
        <w:ind w:left="1069"/>
        <w:jc w:val="both"/>
        <w:rPr>
          <w:rFonts w:ascii="Arial" w:hAnsi="Arial" w:cs="Arial"/>
          <w:color w:val="FF0000"/>
        </w:rPr>
      </w:pPr>
    </w:p>
    <w:p w14:paraId="3355F21C" w14:textId="77777777" w:rsidR="003A0EB4" w:rsidRDefault="003A0EB4" w:rsidP="001545B4">
      <w:pPr>
        <w:pStyle w:val="Default"/>
        <w:ind w:left="1069"/>
        <w:jc w:val="both"/>
        <w:rPr>
          <w:rFonts w:ascii="Arial" w:hAnsi="Arial" w:cs="Arial"/>
        </w:rPr>
      </w:pPr>
      <w:r w:rsidRPr="001545B4">
        <w:rPr>
          <w:rFonts w:ascii="Arial" w:hAnsi="Arial" w:cs="Arial"/>
          <w:color w:val="FF0000"/>
        </w:rPr>
        <w:t>Cualquier incumplimiento o diferencia obtenida en el ejercicio dictaminado debe ser revelada. De igual forma, debe evaluarse si dicho incumplimiento representa una salvedad fiscal y su cuantificación para reintegrar el monto que corresponda a la misma autoridad, en cuyo caso la diferencia deberá reportarse en la relación de contribuciones a cargo de</w:t>
      </w:r>
      <w:r w:rsidR="007E7AA3">
        <w:rPr>
          <w:rFonts w:ascii="Arial" w:hAnsi="Arial" w:cs="Arial"/>
          <w:color w:val="FF0000"/>
        </w:rPr>
        <w:t xml:space="preserve"> </w:t>
      </w:r>
      <w:r w:rsidRPr="001545B4">
        <w:rPr>
          <w:rFonts w:ascii="Arial" w:hAnsi="Arial" w:cs="Arial"/>
          <w:color w:val="FF0000"/>
        </w:rPr>
        <w:t>l</w:t>
      </w:r>
      <w:r w:rsidR="007E7AA3">
        <w:rPr>
          <w:rFonts w:ascii="Arial" w:hAnsi="Arial" w:cs="Arial"/>
          <w:color w:val="FF0000"/>
        </w:rPr>
        <w:t>a</w:t>
      </w:r>
      <w:r w:rsidRPr="001545B4">
        <w:rPr>
          <w:rFonts w:ascii="Arial" w:hAnsi="Arial" w:cs="Arial"/>
          <w:color w:val="FF0000"/>
        </w:rPr>
        <w:t xml:space="preserve"> </w:t>
      </w:r>
      <w:r w:rsidR="007E7AA3">
        <w:rPr>
          <w:rFonts w:ascii="Arial" w:hAnsi="Arial" w:cs="Arial"/>
          <w:color w:val="FF0000"/>
        </w:rPr>
        <w:t>Compañía</w:t>
      </w:r>
      <w:r w:rsidRPr="001545B4">
        <w:rPr>
          <w:rFonts w:ascii="Arial" w:hAnsi="Arial" w:cs="Arial"/>
          <w:color w:val="FF0000"/>
        </w:rPr>
        <w:t xml:space="preserve"> en el rubro del impuesto que se haya devuelto o compensado en forma improcedente. </w:t>
      </w:r>
    </w:p>
    <w:p w14:paraId="0335F27E" w14:textId="77777777" w:rsidR="00747B70" w:rsidRDefault="00747B70" w:rsidP="00747B70">
      <w:pPr>
        <w:pStyle w:val="Default"/>
        <w:ind w:left="1069"/>
        <w:jc w:val="both"/>
        <w:rPr>
          <w:rFonts w:ascii="Arial" w:hAnsi="Arial" w:cs="Arial"/>
        </w:rPr>
      </w:pPr>
    </w:p>
    <w:p w14:paraId="47A488D7" w14:textId="77777777" w:rsidR="003A0EB4" w:rsidRDefault="001545B4" w:rsidP="006C7681">
      <w:pPr>
        <w:pStyle w:val="Default"/>
        <w:numPr>
          <w:ilvl w:val="0"/>
          <w:numId w:val="6"/>
        </w:numPr>
        <w:jc w:val="both"/>
        <w:rPr>
          <w:rFonts w:ascii="Arial" w:hAnsi="Arial" w:cs="Arial"/>
        </w:rPr>
      </w:pPr>
      <w:r>
        <w:rPr>
          <w:rFonts w:ascii="Arial" w:hAnsi="Arial" w:cs="Arial"/>
        </w:rPr>
        <w:t>R</w:t>
      </w:r>
      <w:r w:rsidR="003A0EB4" w:rsidRPr="001545B4">
        <w:rPr>
          <w:rFonts w:ascii="Arial" w:hAnsi="Arial" w:cs="Arial"/>
        </w:rPr>
        <w:t>evis</w:t>
      </w:r>
      <w:r w:rsidR="00BC714D">
        <w:rPr>
          <w:rFonts w:ascii="Arial" w:hAnsi="Arial" w:cs="Arial"/>
        </w:rPr>
        <w:t>é</w:t>
      </w:r>
      <w:r w:rsidR="003A0EB4" w:rsidRPr="001545B4">
        <w:rPr>
          <w:rFonts w:ascii="Arial" w:hAnsi="Arial" w:cs="Arial"/>
        </w:rPr>
        <w:t xml:space="preserve"> en función de su naturaleza y mecánica de aplicación utilizada, en su caso, en ejercicios anteriores, los conceptos e importes de las siguientes conciliaciones: </w:t>
      </w:r>
    </w:p>
    <w:p w14:paraId="0E227B60" w14:textId="77777777" w:rsidR="001545B4" w:rsidRDefault="001545B4" w:rsidP="001545B4">
      <w:pPr>
        <w:pStyle w:val="Default"/>
        <w:ind w:left="1069"/>
        <w:rPr>
          <w:rFonts w:ascii="Arial" w:hAnsi="Arial" w:cs="Arial"/>
          <w:b/>
          <w:bCs/>
        </w:rPr>
      </w:pPr>
    </w:p>
    <w:p w14:paraId="5BE3BF21" w14:textId="77777777" w:rsidR="001545B4" w:rsidRPr="003A0EB4" w:rsidRDefault="001545B4" w:rsidP="001545B4">
      <w:pPr>
        <w:pStyle w:val="Default"/>
        <w:ind w:left="1069"/>
        <w:rPr>
          <w:rFonts w:ascii="Arial" w:hAnsi="Arial" w:cs="Arial"/>
        </w:rPr>
      </w:pPr>
      <w:r w:rsidRPr="003A0EB4">
        <w:rPr>
          <w:rFonts w:ascii="Arial" w:hAnsi="Arial" w:cs="Arial"/>
          <w:b/>
          <w:bCs/>
        </w:rPr>
        <w:t xml:space="preserve">a) </w:t>
      </w:r>
      <w:r w:rsidRPr="003A0EB4">
        <w:rPr>
          <w:rFonts w:ascii="Arial" w:hAnsi="Arial" w:cs="Arial"/>
        </w:rPr>
        <w:t xml:space="preserve">Entre el resultado contable y el fiscal para los efectos del ISR, y </w:t>
      </w:r>
    </w:p>
    <w:p w14:paraId="4B284A1A" w14:textId="77777777" w:rsidR="001545B4" w:rsidRDefault="001545B4" w:rsidP="001545B4">
      <w:pPr>
        <w:pStyle w:val="Default"/>
        <w:ind w:left="1069"/>
        <w:jc w:val="both"/>
        <w:rPr>
          <w:rFonts w:ascii="Arial" w:hAnsi="Arial" w:cs="Arial"/>
        </w:rPr>
      </w:pPr>
      <w:r w:rsidRPr="003A0EB4">
        <w:rPr>
          <w:rFonts w:ascii="Arial" w:hAnsi="Arial" w:cs="Arial"/>
          <w:b/>
          <w:bCs/>
        </w:rPr>
        <w:t xml:space="preserve">b) </w:t>
      </w:r>
      <w:r w:rsidRPr="003A0EB4">
        <w:rPr>
          <w:rFonts w:ascii="Arial" w:hAnsi="Arial" w:cs="Arial"/>
        </w:rPr>
        <w:t>Entre los ingresos dictaminados según estado de resultados integral y los acumulables para efectos del ISR y el total de actos o actividades para efectos del IVA.</w:t>
      </w:r>
    </w:p>
    <w:p w14:paraId="63AF9D9C" w14:textId="77777777" w:rsidR="001545B4" w:rsidRDefault="001545B4" w:rsidP="001545B4">
      <w:pPr>
        <w:pStyle w:val="Default"/>
        <w:ind w:left="1069"/>
        <w:jc w:val="both"/>
        <w:rPr>
          <w:rFonts w:ascii="Arial" w:hAnsi="Arial" w:cs="Arial"/>
        </w:rPr>
      </w:pPr>
    </w:p>
    <w:p w14:paraId="633E6587" w14:textId="77777777" w:rsidR="00064233" w:rsidRDefault="00064233" w:rsidP="006C7681">
      <w:pPr>
        <w:pStyle w:val="Default"/>
        <w:numPr>
          <w:ilvl w:val="0"/>
          <w:numId w:val="6"/>
        </w:numPr>
        <w:jc w:val="both"/>
        <w:rPr>
          <w:rFonts w:ascii="Arial" w:hAnsi="Arial" w:cs="Arial"/>
        </w:rPr>
      </w:pPr>
      <w:r>
        <w:rPr>
          <w:rFonts w:ascii="Arial" w:hAnsi="Arial" w:cs="Arial"/>
        </w:rPr>
        <w:t xml:space="preserve">Durante el ejercicio </w:t>
      </w:r>
      <w:r w:rsidRPr="001545B4">
        <w:rPr>
          <w:rFonts w:ascii="Arial" w:hAnsi="Arial" w:cs="Arial"/>
        </w:rPr>
        <w:t xml:space="preserve">que se dictamina </w:t>
      </w:r>
      <w:r>
        <w:rPr>
          <w:rFonts w:ascii="Arial" w:hAnsi="Arial" w:cs="Arial"/>
        </w:rPr>
        <w:t xml:space="preserve">no se detectaron </w:t>
      </w:r>
      <w:r w:rsidR="001545B4" w:rsidRPr="001545B4">
        <w:rPr>
          <w:rFonts w:ascii="Arial" w:hAnsi="Arial" w:cs="Arial"/>
        </w:rPr>
        <w:t xml:space="preserve">declaraciones complementarias presentadas por </w:t>
      </w:r>
      <w:r w:rsidR="001545B4">
        <w:rPr>
          <w:rFonts w:ascii="Arial" w:hAnsi="Arial" w:cs="Arial"/>
        </w:rPr>
        <w:t xml:space="preserve">la Compañía </w:t>
      </w:r>
      <w:r w:rsidR="001545B4" w:rsidRPr="001545B4">
        <w:rPr>
          <w:rFonts w:ascii="Arial" w:hAnsi="Arial" w:cs="Arial"/>
        </w:rPr>
        <w:t>que modifiquen las de ejercicios anteriores, así como las que se hubieren presentado por las diferencias de impuestos dictaminados en el ejercicio</w:t>
      </w:r>
      <w:r>
        <w:rPr>
          <w:rFonts w:ascii="Arial" w:hAnsi="Arial" w:cs="Arial"/>
        </w:rPr>
        <w:t>.</w:t>
      </w:r>
    </w:p>
    <w:p w14:paraId="6BC9CF8C" w14:textId="77777777" w:rsidR="00064233" w:rsidRDefault="00064233" w:rsidP="00064233">
      <w:pPr>
        <w:pStyle w:val="Default"/>
        <w:ind w:left="1069"/>
        <w:jc w:val="both"/>
        <w:rPr>
          <w:rFonts w:ascii="Arial" w:hAnsi="Arial" w:cs="Arial"/>
          <w:color w:val="FF0000"/>
        </w:rPr>
      </w:pPr>
    </w:p>
    <w:p w14:paraId="382C1017" w14:textId="77777777" w:rsidR="00064233" w:rsidRPr="001545B4" w:rsidRDefault="00064233" w:rsidP="00064233">
      <w:pPr>
        <w:pStyle w:val="Default"/>
        <w:ind w:left="1069"/>
        <w:jc w:val="both"/>
        <w:rPr>
          <w:rFonts w:ascii="Arial" w:hAnsi="Arial" w:cs="Arial"/>
          <w:color w:val="FF0000"/>
        </w:rPr>
      </w:pPr>
      <w:r w:rsidRPr="001545B4">
        <w:rPr>
          <w:rFonts w:ascii="Arial" w:hAnsi="Arial" w:cs="Arial"/>
          <w:color w:val="FF0000"/>
        </w:rPr>
        <w:t xml:space="preserve">He revisado las declaraciones complementarias presentadas por la Compañía en el ejercicio que se dictamina que modifiquen las de ejercicios anteriores, así como las que se hubieren presentado por las </w:t>
      </w:r>
      <w:r w:rsidRPr="001545B4">
        <w:rPr>
          <w:rFonts w:ascii="Arial" w:hAnsi="Arial" w:cs="Arial"/>
          <w:color w:val="FF0000"/>
        </w:rPr>
        <w:lastRenderedPageBreak/>
        <w:t xml:space="preserve">diferencias de impuestos dictaminados en el ejercicio, comprobando su apego a las disposiciones fiscales y señalando, en su caso, el incumplimiento en que hubiera incurrido </w:t>
      </w:r>
      <w:r w:rsidR="007E7AA3">
        <w:rPr>
          <w:rFonts w:ascii="Arial" w:hAnsi="Arial" w:cs="Arial"/>
          <w:color w:val="FF0000"/>
        </w:rPr>
        <w:t>la</w:t>
      </w:r>
      <w:r w:rsidRPr="001545B4">
        <w:rPr>
          <w:rFonts w:ascii="Arial" w:hAnsi="Arial" w:cs="Arial"/>
          <w:color w:val="FF0000"/>
        </w:rPr>
        <w:t xml:space="preserve"> </w:t>
      </w:r>
      <w:r w:rsidR="007E7AA3">
        <w:rPr>
          <w:rFonts w:ascii="Arial" w:hAnsi="Arial" w:cs="Arial"/>
          <w:color w:val="FF0000"/>
        </w:rPr>
        <w:t>Compañía</w:t>
      </w:r>
      <w:r w:rsidRPr="001545B4">
        <w:rPr>
          <w:rFonts w:ascii="Arial" w:hAnsi="Arial" w:cs="Arial"/>
          <w:color w:val="FF0000"/>
        </w:rPr>
        <w:t xml:space="preserve"> en cuanto a sus cálculos y bases. </w:t>
      </w:r>
    </w:p>
    <w:p w14:paraId="0D72214B" w14:textId="77777777" w:rsidR="00064233" w:rsidRDefault="00064233" w:rsidP="00064233">
      <w:pPr>
        <w:pStyle w:val="Default"/>
        <w:ind w:left="1069"/>
        <w:jc w:val="both"/>
        <w:rPr>
          <w:rFonts w:ascii="Arial" w:hAnsi="Arial" w:cs="Arial"/>
          <w:color w:val="FF0000"/>
        </w:rPr>
      </w:pPr>
    </w:p>
    <w:p w14:paraId="6E73F30A" w14:textId="77777777" w:rsidR="00064233" w:rsidRPr="001545B4" w:rsidRDefault="00064233" w:rsidP="00064233">
      <w:pPr>
        <w:pStyle w:val="Default"/>
        <w:ind w:left="1069"/>
        <w:jc w:val="both"/>
        <w:rPr>
          <w:rFonts w:ascii="Arial" w:hAnsi="Arial" w:cs="Arial"/>
          <w:color w:val="FF0000"/>
        </w:rPr>
      </w:pPr>
      <w:r w:rsidRPr="001545B4">
        <w:rPr>
          <w:rFonts w:ascii="Arial" w:hAnsi="Arial" w:cs="Arial"/>
          <w:color w:val="FF0000"/>
        </w:rPr>
        <w:t xml:space="preserve">En el caso de declaraciones complementarias presentadas por </w:t>
      </w:r>
      <w:r w:rsidR="007E7AA3">
        <w:rPr>
          <w:rFonts w:ascii="Arial" w:hAnsi="Arial" w:cs="Arial"/>
          <w:color w:val="FF0000"/>
        </w:rPr>
        <w:t>la</w:t>
      </w:r>
      <w:r w:rsidRPr="001545B4">
        <w:rPr>
          <w:rFonts w:ascii="Arial" w:hAnsi="Arial" w:cs="Arial"/>
          <w:color w:val="FF0000"/>
        </w:rPr>
        <w:t xml:space="preserve"> </w:t>
      </w:r>
      <w:r w:rsidR="007E7AA3">
        <w:rPr>
          <w:rFonts w:ascii="Arial" w:hAnsi="Arial" w:cs="Arial"/>
          <w:color w:val="FF0000"/>
        </w:rPr>
        <w:t>Compañía</w:t>
      </w:r>
      <w:r w:rsidRPr="001545B4">
        <w:rPr>
          <w:rFonts w:ascii="Arial" w:hAnsi="Arial" w:cs="Arial"/>
          <w:color w:val="FF0000"/>
        </w:rPr>
        <w:t xml:space="preserve"> en el ejercicio que se dictamina que modifiquen las declaraciones de ejercicios anteriores, se deberán señalar las contribuciones por las que se presentaron las declaraciones complementarias, los ejercicios fiscales o periodos a los que correspondan las declaraciones complementarias, los conceptos modificados en relación a la última declaración correspondiente a cada contribución, así como la contribución de que se trate, especificando si los conceptos modificados provienen de operaciones con partes relacionadas y la fecha de presentación de las declaraciones complementarias</w:t>
      </w:r>
    </w:p>
    <w:p w14:paraId="713FBAB2" w14:textId="77777777" w:rsidR="00064233" w:rsidRDefault="00064233" w:rsidP="00064233">
      <w:pPr>
        <w:pStyle w:val="Default"/>
        <w:ind w:left="1069"/>
        <w:jc w:val="both"/>
        <w:rPr>
          <w:rFonts w:ascii="Arial" w:hAnsi="Arial" w:cs="Arial"/>
        </w:rPr>
      </w:pPr>
    </w:p>
    <w:p w14:paraId="34EA2671" w14:textId="77777777" w:rsidR="001545B4" w:rsidRDefault="00784D1A" w:rsidP="006C7681">
      <w:pPr>
        <w:pStyle w:val="Default"/>
        <w:numPr>
          <w:ilvl w:val="0"/>
          <w:numId w:val="6"/>
        </w:numPr>
        <w:jc w:val="both"/>
        <w:rPr>
          <w:rFonts w:ascii="Arial" w:hAnsi="Arial" w:cs="Arial"/>
        </w:rPr>
      </w:pPr>
      <w:r>
        <w:rPr>
          <w:rFonts w:ascii="Arial" w:hAnsi="Arial" w:cs="Arial"/>
        </w:rPr>
        <w:t xml:space="preserve">Revisé </w:t>
      </w:r>
      <w:r w:rsidR="00064233" w:rsidRPr="003A0EB4">
        <w:rPr>
          <w:rFonts w:ascii="Arial" w:hAnsi="Arial" w:cs="Arial"/>
        </w:rPr>
        <w:t>la determinación y el pago de la participación de los trabajadores en las utilidades, en función a su naturaleza y mecánica de aplicación utilizada,</w:t>
      </w:r>
      <w:r w:rsidR="00064233" w:rsidRPr="00064233">
        <w:rPr>
          <w:rFonts w:ascii="Arial" w:hAnsi="Arial" w:cs="Arial"/>
          <w:b/>
          <w:color w:val="FF0000"/>
        </w:rPr>
        <w:t xml:space="preserve"> en su caso, en ejercicios anteriores</w:t>
      </w:r>
      <w:r w:rsidR="00064233">
        <w:rPr>
          <w:rFonts w:ascii="Arial" w:hAnsi="Arial" w:cs="Arial"/>
          <w:b/>
          <w:color w:val="FF0000"/>
        </w:rPr>
        <w:t>.</w:t>
      </w:r>
    </w:p>
    <w:p w14:paraId="15D1868F" w14:textId="77777777" w:rsidR="001545B4" w:rsidRDefault="001545B4" w:rsidP="001545B4">
      <w:pPr>
        <w:pStyle w:val="Default"/>
        <w:ind w:left="1069"/>
        <w:jc w:val="both"/>
        <w:rPr>
          <w:rFonts w:ascii="Arial" w:hAnsi="Arial" w:cs="Arial"/>
        </w:rPr>
      </w:pPr>
    </w:p>
    <w:p w14:paraId="2223D6B2" w14:textId="5E04CAF4" w:rsidR="003A0EB4" w:rsidRDefault="00064233" w:rsidP="006C7681">
      <w:pPr>
        <w:pStyle w:val="Default"/>
        <w:numPr>
          <w:ilvl w:val="0"/>
          <w:numId w:val="6"/>
        </w:numPr>
        <w:jc w:val="both"/>
        <w:rPr>
          <w:rFonts w:ascii="Arial" w:hAnsi="Arial" w:cs="Arial"/>
        </w:rPr>
      </w:pPr>
      <w:r>
        <w:rPr>
          <w:rFonts w:ascii="Arial" w:hAnsi="Arial" w:cs="Arial"/>
        </w:rPr>
        <w:t>Revis</w:t>
      </w:r>
      <w:r w:rsidR="00BC714D">
        <w:rPr>
          <w:rFonts w:ascii="Arial" w:hAnsi="Arial" w:cs="Arial"/>
        </w:rPr>
        <w:t>é</w:t>
      </w:r>
      <w:r>
        <w:rPr>
          <w:rFonts w:ascii="Arial" w:hAnsi="Arial" w:cs="Arial"/>
        </w:rPr>
        <w:t xml:space="preserve"> </w:t>
      </w:r>
      <w:r w:rsidR="003A0EB4" w:rsidRPr="00064233">
        <w:rPr>
          <w:rFonts w:ascii="Arial" w:hAnsi="Arial" w:cs="Arial"/>
        </w:rPr>
        <w:t xml:space="preserve">mediante pruebas selectivas los importes al final del ejercicio de las cuentas y subcuentas que se indican en los anexos relativos a la determinación del costo de lo vendido para efectos contables y del ISR, en el análisis comparativo de las subcuentas de gastos y del análisis comparativo de las subcuentas del resultado integral de financiamiento a que se refieren los anexos 16 y </w:t>
      </w:r>
      <w:r w:rsidR="003A0EB4" w:rsidRPr="00784D1A">
        <w:rPr>
          <w:rFonts w:ascii="Arial" w:hAnsi="Arial" w:cs="Arial"/>
          <w:color w:val="FF0000"/>
        </w:rPr>
        <w:t xml:space="preserve">16-A </w:t>
      </w:r>
      <w:r w:rsidR="00784D1A">
        <w:rPr>
          <w:rFonts w:ascii="Arial" w:hAnsi="Arial" w:cs="Arial"/>
          <w:color w:val="FF0000"/>
        </w:rPr>
        <w:t>(</w:t>
      </w:r>
      <w:r w:rsidR="00784D1A" w:rsidRPr="00784D1A">
        <w:rPr>
          <w:rFonts w:ascii="Arial" w:hAnsi="Arial" w:cs="Arial"/>
          <w:color w:val="FF0000"/>
          <w:sz w:val="18"/>
        </w:rPr>
        <w:t>3</w:t>
      </w:r>
      <w:r w:rsidR="00784D1A">
        <w:rPr>
          <w:rFonts w:ascii="Arial" w:hAnsi="Arial" w:cs="Arial"/>
          <w:color w:val="FF0000"/>
        </w:rPr>
        <w:t>)</w:t>
      </w:r>
      <w:r w:rsidR="003A0EB4" w:rsidRPr="00064233">
        <w:rPr>
          <w:rFonts w:ascii="Arial" w:hAnsi="Arial" w:cs="Arial"/>
        </w:rPr>
        <w:t xml:space="preserve">de la </w:t>
      </w:r>
      <w:proofErr w:type="spellStart"/>
      <w:r w:rsidR="003A0EB4" w:rsidRPr="00064233">
        <w:rPr>
          <w:rFonts w:ascii="Arial" w:hAnsi="Arial" w:cs="Arial"/>
        </w:rPr>
        <w:t>RMF</w:t>
      </w:r>
      <w:proofErr w:type="spellEnd"/>
      <w:r w:rsidR="003A0EB4" w:rsidRPr="00064233">
        <w:rPr>
          <w:rFonts w:ascii="Arial" w:hAnsi="Arial" w:cs="Arial"/>
        </w:rPr>
        <w:t xml:space="preserve"> </w:t>
      </w:r>
      <w:r w:rsidR="006D5ABA">
        <w:rPr>
          <w:rFonts w:ascii="Arial" w:hAnsi="Arial" w:cs="Arial"/>
        </w:rPr>
        <w:t>2020</w:t>
      </w:r>
      <w:r w:rsidR="003A0EB4" w:rsidRPr="00064233">
        <w:rPr>
          <w:rFonts w:ascii="Arial" w:hAnsi="Arial" w:cs="Arial"/>
        </w:rPr>
        <w:t xml:space="preserve">, conciliando, en su caso, las diferencias con los estados financieros básicos originadas por reclasificaciones para su presentación y la determinación de los montos deducibles y no deducibles para los efectos del ISR; </w:t>
      </w:r>
    </w:p>
    <w:p w14:paraId="53F02DB9" w14:textId="77777777" w:rsidR="00D915B8" w:rsidRDefault="00D915B8" w:rsidP="00D915B8">
      <w:pPr>
        <w:pStyle w:val="Prrafodelista"/>
        <w:rPr>
          <w:rFonts w:ascii="Arial" w:hAnsi="Arial" w:cs="Arial"/>
        </w:rPr>
      </w:pPr>
    </w:p>
    <w:p w14:paraId="401701DA" w14:textId="42A1138C" w:rsidR="00D915B8" w:rsidRDefault="00D915B8" w:rsidP="006C7681">
      <w:pPr>
        <w:pStyle w:val="Default"/>
        <w:numPr>
          <w:ilvl w:val="0"/>
          <w:numId w:val="6"/>
        </w:numPr>
        <w:jc w:val="both"/>
        <w:rPr>
          <w:rFonts w:ascii="Arial" w:hAnsi="Arial" w:cs="Arial"/>
        </w:rPr>
      </w:pPr>
      <w:r>
        <w:rPr>
          <w:rFonts w:ascii="Arial" w:hAnsi="Arial" w:cs="Arial"/>
        </w:rPr>
        <w:t xml:space="preserve">En el ejercicio terminado al 31 de diciembre del </w:t>
      </w:r>
      <w:r w:rsidR="006D5ABA">
        <w:rPr>
          <w:rFonts w:ascii="Arial" w:hAnsi="Arial" w:cs="Arial"/>
        </w:rPr>
        <w:t>2019</w:t>
      </w:r>
      <w:r>
        <w:rPr>
          <w:rFonts w:ascii="Arial" w:hAnsi="Arial" w:cs="Arial"/>
        </w:rPr>
        <w:t xml:space="preserve"> no se tuvo información de que la Compañía obtuvo resoluciones de las autoridades fiscales o jurisdiccionales (Tribunal Federal de Justicia Administrativa o Suprema Corte de Justicia de la Nación-Juzgados de Distrito, Tribunal Colegiado de Circuito), o que gozo de estímulos fiscales, exenciones, subsidios, o créditos fiscales.</w:t>
      </w:r>
    </w:p>
    <w:p w14:paraId="4DAED466" w14:textId="77777777" w:rsidR="00D915B8" w:rsidRDefault="00D915B8" w:rsidP="00D915B8">
      <w:pPr>
        <w:pStyle w:val="Prrafodelista"/>
        <w:rPr>
          <w:rFonts w:ascii="Arial" w:hAnsi="Arial" w:cs="Arial"/>
        </w:rPr>
      </w:pPr>
    </w:p>
    <w:p w14:paraId="47171C7B" w14:textId="77777777" w:rsidR="003A0EB4" w:rsidRDefault="00D915B8" w:rsidP="00D915B8">
      <w:pPr>
        <w:pStyle w:val="Default"/>
        <w:ind w:left="1069"/>
        <w:jc w:val="both"/>
        <w:rPr>
          <w:rFonts w:ascii="Arial" w:hAnsi="Arial" w:cs="Arial"/>
          <w:color w:val="FF0000"/>
        </w:rPr>
      </w:pPr>
      <w:r w:rsidRPr="00D915B8">
        <w:rPr>
          <w:rFonts w:ascii="Arial" w:hAnsi="Arial" w:cs="Arial"/>
          <w:color w:val="FF0000"/>
        </w:rPr>
        <w:t>Revis</w:t>
      </w:r>
      <w:r w:rsidR="00BC714D">
        <w:rPr>
          <w:rFonts w:ascii="Arial" w:hAnsi="Arial" w:cs="Arial"/>
          <w:color w:val="FF0000"/>
        </w:rPr>
        <w:t>é</w:t>
      </w:r>
      <w:r w:rsidRPr="00D915B8">
        <w:rPr>
          <w:rFonts w:ascii="Arial" w:hAnsi="Arial" w:cs="Arial"/>
          <w:color w:val="FF0000"/>
        </w:rPr>
        <w:t xml:space="preserve"> </w:t>
      </w:r>
      <w:r w:rsidR="003A0EB4" w:rsidRPr="00D915B8">
        <w:rPr>
          <w:rFonts w:ascii="Arial" w:hAnsi="Arial" w:cs="Arial"/>
          <w:color w:val="FF0000"/>
        </w:rPr>
        <w:t xml:space="preserve">la información relativa a los estímulos fiscales aplicados, a las exenciones, subsidios y créditos fiscales, así como la aplicación de las resoluciones obtenidas de las autoridades fiscales o jurisdiccionales, haciendo constar cualquier incumplimiento de las disposiciones fiscales en que haya incurrido </w:t>
      </w:r>
      <w:r w:rsidRPr="00D915B8">
        <w:rPr>
          <w:rFonts w:ascii="Arial" w:hAnsi="Arial" w:cs="Arial"/>
          <w:color w:val="FF0000"/>
        </w:rPr>
        <w:t xml:space="preserve">la Compañía </w:t>
      </w:r>
      <w:r w:rsidR="003A0EB4" w:rsidRPr="00D915B8">
        <w:rPr>
          <w:rFonts w:ascii="Arial" w:hAnsi="Arial" w:cs="Arial"/>
          <w:color w:val="FF0000"/>
        </w:rPr>
        <w:t>tanto en la base de aplicación y cálculo del beneficio fiscal de que se trate, así como en la observancia de los requisitos necesarios para la aplicación de dicho beneficio</w:t>
      </w:r>
    </w:p>
    <w:p w14:paraId="5CAC62D7" w14:textId="77777777" w:rsidR="00D915B8" w:rsidRDefault="00D915B8" w:rsidP="00D915B8">
      <w:pPr>
        <w:pStyle w:val="Prrafodelista"/>
        <w:rPr>
          <w:rFonts w:ascii="Arial" w:hAnsi="Arial" w:cs="Arial"/>
        </w:rPr>
      </w:pPr>
    </w:p>
    <w:p w14:paraId="5C58A8DF" w14:textId="77777777" w:rsidR="00D915B8" w:rsidRDefault="00D915B8" w:rsidP="006C7681">
      <w:pPr>
        <w:pStyle w:val="Default"/>
        <w:numPr>
          <w:ilvl w:val="0"/>
          <w:numId w:val="6"/>
        </w:numPr>
        <w:jc w:val="both"/>
        <w:rPr>
          <w:rFonts w:ascii="Arial" w:hAnsi="Arial" w:cs="Arial"/>
        </w:rPr>
      </w:pPr>
      <w:r>
        <w:rPr>
          <w:rFonts w:ascii="Arial" w:hAnsi="Arial" w:cs="Arial"/>
        </w:rPr>
        <w:lastRenderedPageBreak/>
        <w:t xml:space="preserve">En el ejercicio la </w:t>
      </w:r>
      <w:r w:rsidR="007E7AA3">
        <w:rPr>
          <w:rFonts w:ascii="Arial" w:hAnsi="Arial" w:cs="Arial"/>
        </w:rPr>
        <w:t>C</w:t>
      </w:r>
      <w:r>
        <w:rPr>
          <w:rFonts w:ascii="Arial" w:hAnsi="Arial" w:cs="Arial"/>
        </w:rPr>
        <w:t>ompañía no fue responsable solidaria como retenedora en la enajenación de acciones efectuada por residentes en el extranjero.</w:t>
      </w:r>
    </w:p>
    <w:p w14:paraId="505359E3" w14:textId="77777777" w:rsidR="00D915B8" w:rsidRDefault="00D915B8" w:rsidP="00D915B8">
      <w:pPr>
        <w:pStyle w:val="Default"/>
        <w:ind w:left="1069"/>
        <w:jc w:val="both"/>
        <w:rPr>
          <w:rFonts w:ascii="Arial" w:hAnsi="Arial" w:cs="Arial"/>
        </w:rPr>
      </w:pPr>
    </w:p>
    <w:p w14:paraId="28AC425E" w14:textId="77777777" w:rsidR="003A0EB4" w:rsidRPr="00D915B8" w:rsidRDefault="003A0EB4" w:rsidP="00D915B8">
      <w:pPr>
        <w:pStyle w:val="Default"/>
        <w:ind w:left="1069"/>
        <w:jc w:val="both"/>
        <w:rPr>
          <w:rFonts w:ascii="Arial" w:hAnsi="Arial" w:cs="Arial"/>
          <w:color w:val="FF0000"/>
        </w:rPr>
      </w:pPr>
      <w:r w:rsidRPr="00D915B8">
        <w:rPr>
          <w:rFonts w:ascii="Arial" w:hAnsi="Arial" w:cs="Arial"/>
          <w:color w:val="FF0000"/>
        </w:rPr>
        <w:t xml:space="preserve">Se mencionará, en su caso, si </w:t>
      </w:r>
      <w:r w:rsidR="007E7AA3">
        <w:rPr>
          <w:rFonts w:ascii="Arial" w:hAnsi="Arial" w:cs="Arial"/>
          <w:color w:val="FF0000"/>
        </w:rPr>
        <w:t xml:space="preserve">la Compañía </w:t>
      </w:r>
      <w:r w:rsidRPr="00D915B8">
        <w:rPr>
          <w:rFonts w:ascii="Arial" w:hAnsi="Arial" w:cs="Arial"/>
          <w:color w:val="FF0000"/>
        </w:rPr>
        <w:t>es responsable solidario como retenedor en la enajenación de acciones efectuada por residentes en el extranjero y si hubo o no retención</w:t>
      </w:r>
      <w:r w:rsidR="00D915B8">
        <w:rPr>
          <w:rFonts w:ascii="Arial" w:hAnsi="Arial" w:cs="Arial"/>
          <w:color w:val="FF0000"/>
        </w:rPr>
        <w:t>, y la causa</w:t>
      </w:r>
      <w:r w:rsidRPr="00D915B8">
        <w:rPr>
          <w:rFonts w:ascii="Arial" w:hAnsi="Arial" w:cs="Arial"/>
          <w:color w:val="FF0000"/>
        </w:rPr>
        <w:t xml:space="preserve">; </w:t>
      </w:r>
    </w:p>
    <w:p w14:paraId="737ACF03" w14:textId="77777777" w:rsidR="00D915B8" w:rsidRDefault="00D915B8" w:rsidP="00D915B8">
      <w:pPr>
        <w:pStyle w:val="Default"/>
        <w:ind w:left="1069"/>
        <w:jc w:val="both"/>
        <w:rPr>
          <w:rFonts w:ascii="Arial" w:hAnsi="Arial" w:cs="Arial"/>
        </w:rPr>
      </w:pPr>
    </w:p>
    <w:p w14:paraId="49648F24" w14:textId="77777777" w:rsidR="00D915B8" w:rsidRDefault="00276A01" w:rsidP="006C7681">
      <w:pPr>
        <w:pStyle w:val="Default"/>
        <w:numPr>
          <w:ilvl w:val="0"/>
          <w:numId w:val="6"/>
        </w:numPr>
        <w:jc w:val="both"/>
        <w:rPr>
          <w:rFonts w:ascii="Arial" w:hAnsi="Arial" w:cs="Arial"/>
        </w:rPr>
      </w:pPr>
      <w:r>
        <w:rPr>
          <w:rFonts w:ascii="Arial" w:hAnsi="Arial" w:cs="Arial"/>
        </w:rPr>
        <w:t xml:space="preserve">Durante el ejercicio </w:t>
      </w:r>
      <w:r w:rsidRPr="001545B4">
        <w:rPr>
          <w:rFonts w:ascii="Arial" w:hAnsi="Arial" w:cs="Arial"/>
        </w:rPr>
        <w:t xml:space="preserve">que se dictamina </w:t>
      </w:r>
      <w:r>
        <w:rPr>
          <w:rFonts w:ascii="Arial" w:hAnsi="Arial" w:cs="Arial"/>
        </w:rPr>
        <w:t>no se realizaron operaciones que generaran ganancias o pérdidas cambiarias devengadas por la fluctuación de la moneda extranjera.</w:t>
      </w:r>
      <w:r w:rsidR="008E01EC">
        <w:rPr>
          <w:rFonts w:ascii="Arial" w:hAnsi="Arial" w:cs="Arial"/>
        </w:rPr>
        <w:t xml:space="preserve"> </w:t>
      </w:r>
      <w:r w:rsidR="008E01EC" w:rsidRPr="008E01EC">
        <w:rPr>
          <w:rFonts w:ascii="Arial" w:hAnsi="Arial" w:cs="Arial"/>
          <w:color w:val="FF0000"/>
        </w:rPr>
        <w:t>(Según sea el caso)</w:t>
      </w:r>
    </w:p>
    <w:p w14:paraId="31D42508" w14:textId="77777777" w:rsidR="00276A01" w:rsidRDefault="00276A01" w:rsidP="00276A01">
      <w:pPr>
        <w:pStyle w:val="Default"/>
        <w:ind w:left="1069"/>
        <w:jc w:val="both"/>
        <w:rPr>
          <w:rFonts w:ascii="Arial" w:hAnsi="Arial" w:cs="Arial"/>
        </w:rPr>
      </w:pPr>
    </w:p>
    <w:p w14:paraId="329D6C4A" w14:textId="77777777" w:rsidR="00B148A5" w:rsidRDefault="003A0EB4" w:rsidP="00D915B8">
      <w:pPr>
        <w:pStyle w:val="Default"/>
        <w:ind w:left="1069"/>
        <w:jc w:val="both"/>
        <w:rPr>
          <w:rFonts w:ascii="Arial" w:hAnsi="Arial" w:cs="Arial"/>
          <w:color w:val="FF0000"/>
        </w:rPr>
      </w:pPr>
      <w:r w:rsidRPr="00276A01">
        <w:rPr>
          <w:rFonts w:ascii="Arial" w:hAnsi="Arial" w:cs="Arial"/>
          <w:color w:val="FF0000"/>
        </w:rPr>
        <w:t xml:space="preserve">Se manifestará haber revisado las ganancias o pérdidas cambiarias devengadas por la fluctuación de la moneda extranjera, indicando el procedimiento y alcance aplicado; </w:t>
      </w:r>
    </w:p>
    <w:p w14:paraId="5C501831" w14:textId="77777777" w:rsidR="008E01EC" w:rsidRPr="00276A01" w:rsidRDefault="008E01EC" w:rsidP="00D915B8">
      <w:pPr>
        <w:pStyle w:val="Default"/>
        <w:ind w:left="1069"/>
        <w:jc w:val="both"/>
        <w:rPr>
          <w:rFonts w:ascii="Arial" w:hAnsi="Arial" w:cs="Arial"/>
          <w:color w:val="FF0000"/>
        </w:rPr>
      </w:pPr>
    </w:p>
    <w:p w14:paraId="07BCEA51" w14:textId="666DFC6B" w:rsidR="00276A01" w:rsidRDefault="00276A01" w:rsidP="006C7681">
      <w:pPr>
        <w:pStyle w:val="Default"/>
        <w:numPr>
          <w:ilvl w:val="0"/>
          <w:numId w:val="6"/>
        </w:numPr>
        <w:jc w:val="both"/>
        <w:rPr>
          <w:rFonts w:ascii="Arial" w:hAnsi="Arial" w:cs="Arial"/>
        </w:rPr>
      </w:pPr>
      <w:r>
        <w:rPr>
          <w:rFonts w:ascii="Arial" w:hAnsi="Arial" w:cs="Arial"/>
        </w:rPr>
        <w:t>L</w:t>
      </w:r>
      <w:r w:rsidR="003A0EB4" w:rsidRPr="00276A01">
        <w:rPr>
          <w:rFonts w:ascii="Arial" w:hAnsi="Arial" w:cs="Arial"/>
        </w:rPr>
        <w:t xml:space="preserve">os saldos y las operaciones con partes relacionadas </w:t>
      </w:r>
      <w:r>
        <w:rPr>
          <w:rFonts w:ascii="Arial" w:hAnsi="Arial" w:cs="Arial"/>
        </w:rPr>
        <w:t xml:space="preserve">al 31 de diciembre del </w:t>
      </w:r>
      <w:r w:rsidR="006D5ABA">
        <w:rPr>
          <w:rFonts w:ascii="Arial" w:hAnsi="Arial" w:cs="Arial"/>
        </w:rPr>
        <w:t>2019</w:t>
      </w:r>
      <w:r>
        <w:rPr>
          <w:rFonts w:ascii="Arial" w:hAnsi="Arial" w:cs="Arial"/>
        </w:rPr>
        <w:t xml:space="preserve"> se </w:t>
      </w:r>
      <w:r w:rsidR="00D0297F">
        <w:rPr>
          <w:rFonts w:ascii="Arial" w:hAnsi="Arial" w:cs="Arial"/>
        </w:rPr>
        <w:t>encuentran</w:t>
      </w:r>
      <w:r>
        <w:rPr>
          <w:rFonts w:ascii="Arial" w:hAnsi="Arial" w:cs="Arial"/>
        </w:rPr>
        <w:t xml:space="preserve"> reveladas en la nota ____ a los estados financieros, incluida en el Anexo “Notas a los estados financieros” del SIPRED. Las operaciones realizadas con partes relacionadas durante el ejercicio se muestran en el Anexo 16 “Operaciones con partes relacionadas” del SIPRED.</w:t>
      </w:r>
    </w:p>
    <w:p w14:paraId="7575E915" w14:textId="77777777" w:rsidR="00276A01" w:rsidRDefault="00276A01" w:rsidP="00276A01">
      <w:pPr>
        <w:pStyle w:val="Default"/>
        <w:ind w:left="1069"/>
        <w:jc w:val="both"/>
        <w:rPr>
          <w:rFonts w:ascii="Arial" w:hAnsi="Arial" w:cs="Arial"/>
        </w:rPr>
      </w:pPr>
    </w:p>
    <w:p w14:paraId="477BCBA8" w14:textId="77777777" w:rsidR="003A0EB4" w:rsidRPr="00276A01" w:rsidRDefault="00276A01" w:rsidP="006C7681">
      <w:pPr>
        <w:pStyle w:val="Default"/>
        <w:numPr>
          <w:ilvl w:val="0"/>
          <w:numId w:val="6"/>
        </w:numPr>
        <w:jc w:val="both"/>
        <w:rPr>
          <w:rFonts w:ascii="Arial" w:hAnsi="Arial" w:cs="Arial"/>
        </w:rPr>
      </w:pPr>
      <w:r>
        <w:rPr>
          <w:rFonts w:ascii="Arial" w:hAnsi="Arial" w:cs="Arial"/>
        </w:rPr>
        <w:t xml:space="preserve">Durante mi revisión me cerciore sobre el </w:t>
      </w:r>
      <w:r w:rsidR="003A0EB4" w:rsidRPr="00276A01">
        <w:rPr>
          <w:rFonts w:ascii="Arial" w:hAnsi="Arial" w:cs="Arial"/>
        </w:rPr>
        <w:t>cumplimiento de las obligaciones fiscales de</w:t>
      </w:r>
      <w:r w:rsidR="007E7AA3">
        <w:rPr>
          <w:rFonts w:ascii="Arial" w:hAnsi="Arial" w:cs="Arial"/>
        </w:rPr>
        <w:t xml:space="preserve"> </w:t>
      </w:r>
      <w:r w:rsidR="003A0EB4" w:rsidRPr="00276A01">
        <w:rPr>
          <w:rFonts w:ascii="Arial" w:hAnsi="Arial" w:cs="Arial"/>
        </w:rPr>
        <w:t>l</w:t>
      </w:r>
      <w:r w:rsidR="007E7AA3">
        <w:rPr>
          <w:rFonts w:ascii="Arial" w:hAnsi="Arial" w:cs="Arial"/>
        </w:rPr>
        <w:t>a</w:t>
      </w:r>
      <w:r w:rsidR="003A0EB4" w:rsidRPr="00276A01">
        <w:rPr>
          <w:rFonts w:ascii="Arial" w:hAnsi="Arial" w:cs="Arial"/>
        </w:rPr>
        <w:t xml:space="preserve"> </w:t>
      </w:r>
      <w:r w:rsidR="007E7AA3">
        <w:rPr>
          <w:rFonts w:ascii="Arial" w:hAnsi="Arial" w:cs="Arial"/>
        </w:rPr>
        <w:t>Compañía</w:t>
      </w:r>
      <w:r w:rsidR="003A0EB4" w:rsidRPr="00276A01">
        <w:rPr>
          <w:rFonts w:ascii="Arial" w:hAnsi="Arial" w:cs="Arial"/>
        </w:rPr>
        <w:t xml:space="preserve"> en sus operaciones celebradas con partes relacionadas, específicamente por lo que se refiere a los artículos 11, 27, fracción XIII, 28, fracciones XVII, cuarto párrafo, inciso b), XVIII, XXVII, XXIX y XXXI, 76, fracciones IX, X y XII, </w:t>
      </w:r>
      <w:r w:rsidR="003A0EB4" w:rsidRPr="00276A01">
        <w:rPr>
          <w:rFonts w:ascii="Arial" w:hAnsi="Arial" w:cs="Arial"/>
          <w:color w:val="FF0000"/>
        </w:rPr>
        <w:t>90, penúltimo párrafo y 110 fracciones X y XI, 179, 180, 181, 182 y 183</w:t>
      </w:r>
      <w:r w:rsidR="003A0EB4" w:rsidRPr="00276A01">
        <w:rPr>
          <w:rFonts w:ascii="Arial" w:hAnsi="Arial" w:cs="Arial"/>
        </w:rPr>
        <w:t xml:space="preserve">, según corresponda de la Ley del ISR, </w:t>
      </w:r>
      <w:r w:rsidR="003A0EB4" w:rsidRPr="00276A01">
        <w:rPr>
          <w:rFonts w:ascii="Arial" w:hAnsi="Arial" w:cs="Arial"/>
          <w:color w:val="FF0000"/>
        </w:rPr>
        <w:t>haciéndose constar cualquier incumplimiento de las disposiciones fiscales en que haya incurrido</w:t>
      </w:r>
      <w:r w:rsidR="007E7AA3">
        <w:rPr>
          <w:rFonts w:ascii="Arial" w:hAnsi="Arial" w:cs="Arial"/>
          <w:color w:val="FF0000"/>
        </w:rPr>
        <w:t xml:space="preserve"> </w:t>
      </w:r>
      <w:r w:rsidR="003A0EB4" w:rsidRPr="00276A01">
        <w:rPr>
          <w:rFonts w:ascii="Arial" w:hAnsi="Arial" w:cs="Arial"/>
          <w:color w:val="FF0000"/>
        </w:rPr>
        <w:t>l</w:t>
      </w:r>
      <w:r w:rsidR="007E7AA3">
        <w:rPr>
          <w:rFonts w:ascii="Arial" w:hAnsi="Arial" w:cs="Arial"/>
          <w:color w:val="FF0000"/>
        </w:rPr>
        <w:t>a</w:t>
      </w:r>
      <w:r w:rsidR="003A0EB4" w:rsidRPr="00276A01">
        <w:rPr>
          <w:rFonts w:ascii="Arial" w:hAnsi="Arial" w:cs="Arial"/>
          <w:color w:val="FF0000"/>
        </w:rPr>
        <w:t xml:space="preserve"> </w:t>
      </w:r>
      <w:r w:rsidR="007E7AA3">
        <w:rPr>
          <w:rFonts w:ascii="Arial" w:hAnsi="Arial" w:cs="Arial"/>
          <w:color w:val="FF0000"/>
        </w:rPr>
        <w:t>Compañía</w:t>
      </w:r>
      <w:r w:rsidR="003A0EB4" w:rsidRPr="00276A01">
        <w:rPr>
          <w:rFonts w:ascii="Arial" w:hAnsi="Arial" w:cs="Arial"/>
          <w:color w:val="FF0000"/>
        </w:rPr>
        <w:t xml:space="preserve">; </w:t>
      </w:r>
    </w:p>
    <w:p w14:paraId="7340BDC6" w14:textId="77777777" w:rsidR="00276A01" w:rsidRDefault="00276A01" w:rsidP="00276A01">
      <w:pPr>
        <w:pStyle w:val="Prrafodelista"/>
        <w:rPr>
          <w:rFonts w:ascii="Arial" w:hAnsi="Arial" w:cs="Arial"/>
        </w:rPr>
      </w:pPr>
    </w:p>
    <w:p w14:paraId="15BD5BA7" w14:textId="77777777" w:rsidR="00276A01" w:rsidRPr="00276A01" w:rsidRDefault="00276A01" w:rsidP="00276A01">
      <w:pPr>
        <w:pStyle w:val="Default"/>
        <w:ind w:left="1069"/>
        <w:jc w:val="both"/>
        <w:rPr>
          <w:rFonts w:ascii="Arial" w:hAnsi="Arial" w:cs="Arial"/>
          <w:color w:val="FF0000"/>
        </w:rPr>
      </w:pPr>
      <w:r w:rsidRPr="00276A01">
        <w:rPr>
          <w:rFonts w:ascii="Arial" w:hAnsi="Arial" w:cs="Arial"/>
          <w:color w:val="FF0000"/>
        </w:rPr>
        <w:t>Durante el ejercicio la Compañía no realizo operaciones con partes relacionadas.</w:t>
      </w:r>
    </w:p>
    <w:p w14:paraId="1C71DFED" w14:textId="77777777" w:rsidR="00276A01" w:rsidRDefault="00276A01" w:rsidP="00276A01">
      <w:pPr>
        <w:pStyle w:val="Prrafodelista"/>
        <w:rPr>
          <w:rFonts w:ascii="Arial" w:hAnsi="Arial" w:cs="Arial"/>
        </w:rPr>
      </w:pPr>
    </w:p>
    <w:p w14:paraId="57A83ACC" w14:textId="6645733A" w:rsidR="003A0EB4" w:rsidRPr="00B72439" w:rsidRDefault="0026502F" w:rsidP="006C7681">
      <w:pPr>
        <w:pStyle w:val="Default"/>
        <w:numPr>
          <w:ilvl w:val="0"/>
          <w:numId w:val="6"/>
        </w:numPr>
        <w:jc w:val="both"/>
        <w:rPr>
          <w:rFonts w:ascii="Arial" w:hAnsi="Arial" w:cs="Arial"/>
        </w:rPr>
      </w:pPr>
      <w:r w:rsidRPr="00B72439">
        <w:rPr>
          <w:rFonts w:ascii="Arial" w:hAnsi="Arial" w:cs="Arial"/>
          <w:color w:val="FF0000"/>
        </w:rPr>
        <w:t xml:space="preserve">Durante mi revisión se obtuvo evidencia suficiente para verificar </w:t>
      </w:r>
      <w:r w:rsidR="008E01EC">
        <w:rPr>
          <w:rFonts w:ascii="Arial" w:hAnsi="Arial" w:cs="Arial"/>
          <w:color w:val="FF0000"/>
        </w:rPr>
        <w:t>que la Compañía</w:t>
      </w:r>
      <w:r w:rsidR="003A0EB4" w:rsidRPr="00B72439">
        <w:rPr>
          <w:rFonts w:ascii="Arial" w:hAnsi="Arial" w:cs="Arial"/>
          <w:color w:val="FF0000"/>
        </w:rPr>
        <w:t xml:space="preserve">, realizó sus operaciones con partes relacionadas como lo hubieran hecho con o entre partes independientes en operaciones comparables y, además dio cumplimiento a sus obligaciones fiscales para dichas operaciones para efectos del ISR, a través del cuestionario de diagnóstico fiscal en materia de precios de transferencia que contienen los anexos 16 o 16-A de la </w:t>
      </w:r>
      <w:proofErr w:type="spellStart"/>
      <w:r w:rsidR="003A0EB4" w:rsidRPr="00B72439">
        <w:rPr>
          <w:rFonts w:ascii="Arial" w:hAnsi="Arial" w:cs="Arial"/>
          <w:color w:val="FF0000"/>
        </w:rPr>
        <w:t>RMF</w:t>
      </w:r>
      <w:proofErr w:type="spellEnd"/>
      <w:r w:rsidR="003A0EB4" w:rsidRPr="00B72439">
        <w:rPr>
          <w:rFonts w:ascii="Arial" w:hAnsi="Arial" w:cs="Arial"/>
          <w:color w:val="FF0000"/>
        </w:rPr>
        <w:t xml:space="preserve"> </w:t>
      </w:r>
      <w:r w:rsidR="006D5ABA">
        <w:rPr>
          <w:rFonts w:ascii="Arial" w:hAnsi="Arial" w:cs="Arial"/>
          <w:color w:val="FF0000"/>
        </w:rPr>
        <w:t>2020</w:t>
      </w:r>
      <w:r w:rsidRPr="00B72439">
        <w:rPr>
          <w:rFonts w:ascii="Arial" w:hAnsi="Arial" w:cs="Arial"/>
          <w:color w:val="FF0000"/>
        </w:rPr>
        <w:t>.</w:t>
      </w:r>
    </w:p>
    <w:p w14:paraId="6BE48AAF" w14:textId="77777777" w:rsidR="0026502F" w:rsidRPr="0026502F" w:rsidRDefault="0026502F" w:rsidP="0026502F">
      <w:pPr>
        <w:pStyle w:val="Default"/>
        <w:ind w:left="1069"/>
        <w:rPr>
          <w:rFonts w:ascii="Arial" w:hAnsi="Arial" w:cs="Arial"/>
          <w:color w:val="FF0000"/>
        </w:rPr>
      </w:pPr>
    </w:p>
    <w:p w14:paraId="39A94EF7" w14:textId="77777777" w:rsidR="0026502F" w:rsidRPr="0026502F" w:rsidRDefault="0026502F" w:rsidP="0026502F">
      <w:pPr>
        <w:pStyle w:val="Default"/>
        <w:ind w:left="1069"/>
        <w:rPr>
          <w:rFonts w:ascii="Arial" w:hAnsi="Arial" w:cs="Arial"/>
          <w:color w:val="FF0000"/>
        </w:rPr>
      </w:pPr>
      <w:r w:rsidRPr="0026502F">
        <w:rPr>
          <w:rFonts w:ascii="Arial" w:hAnsi="Arial" w:cs="Arial"/>
          <w:color w:val="FF0000"/>
        </w:rPr>
        <w:t xml:space="preserve">El cuestionario señalado incluirá información en relación con lo siguiente: </w:t>
      </w:r>
    </w:p>
    <w:p w14:paraId="2F472915" w14:textId="77777777" w:rsidR="0026502F" w:rsidRPr="0026502F" w:rsidRDefault="0026502F" w:rsidP="0026502F">
      <w:pPr>
        <w:pStyle w:val="Default"/>
        <w:ind w:left="1069"/>
        <w:rPr>
          <w:rFonts w:ascii="Arial" w:hAnsi="Arial" w:cs="Arial"/>
          <w:color w:val="FF0000"/>
        </w:rPr>
      </w:pPr>
      <w:r w:rsidRPr="0026502F">
        <w:rPr>
          <w:rFonts w:ascii="Arial" w:hAnsi="Arial" w:cs="Arial"/>
          <w:b/>
          <w:bCs/>
          <w:color w:val="FF0000"/>
        </w:rPr>
        <w:lastRenderedPageBreak/>
        <w:t xml:space="preserve">a) </w:t>
      </w:r>
      <w:r w:rsidRPr="0026502F">
        <w:rPr>
          <w:rFonts w:ascii="Arial" w:hAnsi="Arial" w:cs="Arial"/>
          <w:color w:val="FF0000"/>
        </w:rPr>
        <w:t xml:space="preserve">Límite en la deducción de interés por operaciones realizadas con partes relacionadas residentes en el extranjero. </w:t>
      </w:r>
    </w:p>
    <w:p w14:paraId="57FFCBD1" w14:textId="77777777" w:rsidR="0026502F" w:rsidRPr="0026502F" w:rsidRDefault="0026502F" w:rsidP="0026502F">
      <w:pPr>
        <w:pStyle w:val="Default"/>
        <w:ind w:left="1069"/>
        <w:rPr>
          <w:rFonts w:ascii="Arial" w:hAnsi="Arial" w:cs="Arial"/>
          <w:color w:val="FF0000"/>
        </w:rPr>
      </w:pPr>
      <w:r w:rsidRPr="0026502F">
        <w:rPr>
          <w:rFonts w:ascii="Arial" w:hAnsi="Arial" w:cs="Arial"/>
          <w:b/>
          <w:bCs/>
          <w:color w:val="FF0000"/>
        </w:rPr>
        <w:t xml:space="preserve">b) </w:t>
      </w:r>
      <w:r w:rsidRPr="0026502F">
        <w:rPr>
          <w:rFonts w:ascii="Arial" w:hAnsi="Arial" w:cs="Arial"/>
          <w:color w:val="FF0000"/>
        </w:rPr>
        <w:t xml:space="preserve">Documentación comprobatoria en materia de precios de transferencia por operaciones con partes relacionadas residentes en el extranjero, verificando a detalle su contenido. </w:t>
      </w:r>
    </w:p>
    <w:p w14:paraId="0B3AEBD1" w14:textId="77777777" w:rsidR="0026502F" w:rsidRPr="0026502F" w:rsidRDefault="0026502F" w:rsidP="0026502F">
      <w:pPr>
        <w:pStyle w:val="Default"/>
        <w:ind w:left="1069"/>
        <w:rPr>
          <w:rFonts w:ascii="Arial" w:hAnsi="Arial" w:cs="Arial"/>
          <w:color w:val="FF0000"/>
        </w:rPr>
      </w:pPr>
      <w:r w:rsidRPr="0026502F">
        <w:rPr>
          <w:rFonts w:ascii="Arial" w:hAnsi="Arial" w:cs="Arial"/>
          <w:b/>
          <w:bCs/>
          <w:color w:val="FF0000"/>
        </w:rPr>
        <w:t xml:space="preserve">c) </w:t>
      </w:r>
      <w:r w:rsidRPr="0026502F">
        <w:rPr>
          <w:rFonts w:ascii="Arial" w:hAnsi="Arial" w:cs="Arial"/>
          <w:color w:val="FF0000"/>
        </w:rPr>
        <w:t xml:space="preserve">Declaración informativa de operaciones con partes relacionadas residentes en el extranjero. </w:t>
      </w:r>
    </w:p>
    <w:p w14:paraId="6E757110" w14:textId="77777777" w:rsidR="0026502F" w:rsidRPr="0026502F" w:rsidRDefault="0026502F" w:rsidP="0026502F">
      <w:pPr>
        <w:pStyle w:val="Default"/>
        <w:ind w:left="1069"/>
        <w:rPr>
          <w:rFonts w:ascii="Arial" w:hAnsi="Arial" w:cs="Arial"/>
          <w:color w:val="FF0000"/>
        </w:rPr>
      </w:pPr>
      <w:r w:rsidRPr="0026502F">
        <w:rPr>
          <w:rFonts w:ascii="Arial" w:hAnsi="Arial" w:cs="Arial"/>
          <w:b/>
          <w:bCs/>
          <w:color w:val="FF0000"/>
        </w:rPr>
        <w:t xml:space="preserve">d) </w:t>
      </w:r>
      <w:r w:rsidRPr="0026502F">
        <w:rPr>
          <w:rFonts w:ascii="Arial" w:hAnsi="Arial" w:cs="Arial"/>
          <w:color w:val="FF0000"/>
        </w:rPr>
        <w:t>Si l</w:t>
      </w:r>
      <w:r w:rsidR="007E7AA3">
        <w:rPr>
          <w:rFonts w:ascii="Arial" w:hAnsi="Arial" w:cs="Arial"/>
          <w:color w:val="FF0000"/>
        </w:rPr>
        <w:t>a</w:t>
      </w:r>
      <w:r w:rsidRPr="0026502F">
        <w:rPr>
          <w:rFonts w:ascii="Arial" w:hAnsi="Arial" w:cs="Arial"/>
          <w:color w:val="FF0000"/>
        </w:rPr>
        <w:t xml:space="preserve"> </w:t>
      </w:r>
      <w:r w:rsidR="007E7AA3">
        <w:rPr>
          <w:rFonts w:ascii="Arial" w:hAnsi="Arial" w:cs="Arial"/>
          <w:color w:val="FF0000"/>
        </w:rPr>
        <w:t>Compañía</w:t>
      </w:r>
      <w:r w:rsidRPr="0026502F">
        <w:rPr>
          <w:rFonts w:ascii="Arial" w:hAnsi="Arial" w:cs="Arial"/>
          <w:color w:val="FF0000"/>
        </w:rPr>
        <w:t xml:space="preserve"> realizó sus operaciones con partes relacionadas como lo hubiera hecho con o entre partes independientes en operaciones comparables. </w:t>
      </w:r>
    </w:p>
    <w:p w14:paraId="2A7F5F3C" w14:textId="77777777" w:rsidR="0026502F" w:rsidRPr="0026502F" w:rsidRDefault="0026502F" w:rsidP="0026502F">
      <w:pPr>
        <w:pStyle w:val="Default"/>
        <w:ind w:left="1069"/>
        <w:rPr>
          <w:rFonts w:ascii="Arial" w:hAnsi="Arial" w:cs="Arial"/>
          <w:color w:val="FF0000"/>
        </w:rPr>
      </w:pPr>
      <w:r w:rsidRPr="0026502F">
        <w:rPr>
          <w:rFonts w:ascii="Arial" w:hAnsi="Arial" w:cs="Arial"/>
          <w:b/>
          <w:bCs/>
          <w:color w:val="FF0000"/>
        </w:rPr>
        <w:t xml:space="preserve">e) </w:t>
      </w:r>
      <w:r w:rsidRPr="0026502F">
        <w:rPr>
          <w:rFonts w:ascii="Arial" w:hAnsi="Arial" w:cs="Arial"/>
          <w:color w:val="FF0000"/>
        </w:rPr>
        <w:t xml:space="preserve">Créditos respaldados. </w:t>
      </w:r>
    </w:p>
    <w:p w14:paraId="73755457" w14:textId="77777777" w:rsidR="0026502F" w:rsidRPr="0026502F" w:rsidRDefault="0026502F" w:rsidP="0026502F">
      <w:pPr>
        <w:pStyle w:val="Default"/>
        <w:ind w:left="1069"/>
        <w:rPr>
          <w:rFonts w:ascii="Arial" w:hAnsi="Arial" w:cs="Arial"/>
          <w:color w:val="FF0000"/>
        </w:rPr>
      </w:pPr>
      <w:r w:rsidRPr="0026502F">
        <w:rPr>
          <w:rFonts w:ascii="Arial" w:hAnsi="Arial" w:cs="Arial"/>
          <w:b/>
          <w:bCs/>
          <w:color w:val="FF0000"/>
        </w:rPr>
        <w:t xml:space="preserve">f) </w:t>
      </w:r>
      <w:r w:rsidRPr="0026502F">
        <w:rPr>
          <w:rFonts w:ascii="Arial" w:hAnsi="Arial" w:cs="Arial"/>
          <w:color w:val="FF0000"/>
        </w:rPr>
        <w:t xml:space="preserve">Orden de aplicación de la metodología de precios de transferencia. </w:t>
      </w:r>
    </w:p>
    <w:p w14:paraId="77317BBF" w14:textId="77777777" w:rsidR="0026502F" w:rsidRPr="003A0EB4" w:rsidRDefault="0026502F" w:rsidP="0026502F">
      <w:pPr>
        <w:pStyle w:val="Default"/>
        <w:ind w:left="1069"/>
        <w:rPr>
          <w:rFonts w:ascii="Arial" w:hAnsi="Arial" w:cs="Arial"/>
        </w:rPr>
      </w:pPr>
      <w:r w:rsidRPr="0026502F">
        <w:rPr>
          <w:rFonts w:ascii="Arial" w:hAnsi="Arial" w:cs="Arial"/>
          <w:b/>
          <w:bCs/>
          <w:color w:val="FF0000"/>
        </w:rPr>
        <w:t xml:space="preserve">g) Maquiladoras. </w:t>
      </w:r>
    </w:p>
    <w:p w14:paraId="40654F30" w14:textId="77777777" w:rsidR="0026502F" w:rsidRDefault="0026502F" w:rsidP="0026502F">
      <w:pPr>
        <w:pStyle w:val="Default"/>
        <w:ind w:left="1069"/>
        <w:jc w:val="both"/>
        <w:rPr>
          <w:rFonts w:ascii="Arial" w:hAnsi="Arial" w:cs="Arial"/>
        </w:rPr>
      </w:pPr>
    </w:p>
    <w:p w14:paraId="099BC792" w14:textId="77777777" w:rsidR="003A0EB4" w:rsidRDefault="00B72439" w:rsidP="006C7681">
      <w:pPr>
        <w:pStyle w:val="Default"/>
        <w:numPr>
          <w:ilvl w:val="0"/>
          <w:numId w:val="6"/>
        </w:numPr>
        <w:jc w:val="both"/>
        <w:rPr>
          <w:rFonts w:ascii="Arial" w:hAnsi="Arial" w:cs="Arial"/>
        </w:rPr>
      </w:pPr>
      <w:r>
        <w:rPr>
          <w:rFonts w:ascii="Arial" w:hAnsi="Arial" w:cs="Arial"/>
        </w:rPr>
        <w:t xml:space="preserve">En el ejercicio revisado la Compañía </w:t>
      </w:r>
      <w:r w:rsidR="003A0EB4" w:rsidRPr="00B72439">
        <w:rPr>
          <w:rFonts w:ascii="Arial" w:hAnsi="Arial" w:cs="Arial"/>
          <w:color w:val="FF0000"/>
        </w:rPr>
        <w:t xml:space="preserve">aplicó o no </w:t>
      </w:r>
      <w:r w:rsidR="003A0EB4" w:rsidRPr="00B72439">
        <w:rPr>
          <w:rFonts w:ascii="Arial" w:hAnsi="Arial" w:cs="Arial"/>
        </w:rPr>
        <w:t>los criterios no vinculativos de las disposiciones fiscales y aduaneras a que se refiere el artículo 33, fracción I, inciso h) del CFF</w:t>
      </w:r>
      <w:r>
        <w:rPr>
          <w:rFonts w:ascii="Arial" w:hAnsi="Arial" w:cs="Arial"/>
        </w:rPr>
        <w:t>,</w:t>
      </w:r>
      <w:r w:rsidR="003A0EB4" w:rsidRPr="00B72439">
        <w:rPr>
          <w:rFonts w:ascii="Arial" w:hAnsi="Arial" w:cs="Arial"/>
        </w:rPr>
        <w:t xml:space="preserve"> </w:t>
      </w:r>
      <w:r w:rsidR="003A0EB4" w:rsidRPr="00B72439">
        <w:rPr>
          <w:rFonts w:ascii="Arial" w:hAnsi="Arial" w:cs="Arial"/>
          <w:color w:val="FF0000"/>
        </w:rPr>
        <w:t xml:space="preserve">señalando el criterio de que se trate y describiendo la operación realizada y el impacto que tuvo en la utilidad, pérdida fiscal o determinación de la contribución correspondiente. </w:t>
      </w:r>
    </w:p>
    <w:p w14:paraId="3843EB6E" w14:textId="77777777" w:rsidR="00B72439" w:rsidRDefault="00B72439" w:rsidP="00B72439">
      <w:pPr>
        <w:pStyle w:val="Default"/>
        <w:ind w:left="1069"/>
        <w:jc w:val="both"/>
        <w:rPr>
          <w:rFonts w:ascii="Arial" w:hAnsi="Arial" w:cs="Arial"/>
        </w:rPr>
      </w:pPr>
    </w:p>
    <w:p w14:paraId="20ABA810" w14:textId="77777777" w:rsidR="003A0EB4" w:rsidRDefault="00B72439" w:rsidP="006C7681">
      <w:pPr>
        <w:pStyle w:val="Default"/>
        <w:numPr>
          <w:ilvl w:val="0"/>
          <w:numId w:val="6"/>
        </w:numPr>
        <w:jc w:val="both"/>
        <w:rPr>
          <w:rFonts w:ascii="Arial" w:hAnsi="Arial" w:cs="Arial"/>
        </w:rPr>
      </w:pPr>
      <w:r>
        <w:rPr>
          <w:rFonts w:ascii="Arial" w:hAnsi="Arial" w:cs="Arial"/>
        </w:rPr>
        <w:t>Revis</w:t>
      </w:r>
      <w:r w:rsidR="00BC714D">
        <w:rPr>
          <w:rFonts w:ascii="Arial" w:hAnsi="Arial" w:cs="Arial"/>
        </w:rPr>
        <w:t>é</w:t>
      </w:r>
      <w:r>
        <w:rPr>
          <w:rFonts w:ascii="Arial" w:hAnsi="Arial" w:cs="Arial"/>
        </w:rPr>
        <w:t xml:space="preserve"> </w:t>
      </w:r>
      <w:r w:rsidR="003A0EB4" w:rsidRPr="00B72439">
        <w:rPr>
          <w:rFonts w:ascii="Arial" w:hAnsi="Arial" w:cs="Arial"/>
        </w:rPr>
        <w:t xml:space="preserve">con base en pruebas selectivas, la información que </w:t>
      </w:r>
      <w:r>
        <w:rPr>
          <w:rFonts w:ascii="Arial" w:hAnsi="Arial" w:cs="Arial"/>
        </w:rPr>
        <w:t xml:space="preserve">la Compañía </w:t>
      </w:r>
      <w:r w:rsidRPr="00B72439">
        <w:rPr>
          <w:rFonts w:ascii="Arial" w:hAnsi="Arial" w:cs="Arial"/>
        </w:rPr>
        <w:t>manifestó</w:t>
      </w:r>
      <w:r w:rsidR="003A0EB4" w:rsidRPr="00B72439">
        <w:rPr>
          <w:rFonts w:ascii="Arial" w:hAnsi="Arial" w:cs="Arial"/>
        </w:rPr>
        <w:t xml:space="preserve"> en las declaraciones informativas presentadas en cumplimiento de sus obligaciones a las siguientes disposiciones fiscales,</w:t>
      </w:r>
      <w:r w:rsidR="003A0EB4" w:rsidRPr="00B72439">
        <w:rPr>
          <w:rFonts w:ascii="Arial" w:hAnsi="Arial" w:cs="Arial"/>
          <w:color w:val="FF0000"/>
        </w:rPr>
        <w:t xml:space="preserve"> debiendo revelar, en su caso, en forma expresa cualquier omisión, o bien, señalar que no observó omisión alguna:</w:t>
      </w:r>
      <w:r w:rsidR="003A0EB4" w:rsidRPr="00B72439">
        <w:rPr>
          <w:rFonts w:ascii="Arial" w:hAnsi="Arial" w:cs="Arial"/>
        </w:rPr>
        <w:t xml:space="preserve"> </w:t>
      </w:r>
    </w:p>
    <w:p w14:paraId="745B4421" w14:textId="77777777" w:rsidR="00B72439" w:rsidRPr="003A0EB4" w:rsidRDefault="00B72439" w:rsidP="00B72439">
      <w:pPr>
        <w:pStyle w:val="Default"/>
        <w:ind w:left="1069"/>
        <w:jc w:val="both"/>
        <w:rPr>
          <w:rFonts w:ascii="Arial" w:hAnsi="Arial" w:cs="Arial"/>
        </w:rPr>
      </w:pPr>
      <w:r w:rsidRPr="003A0EB4">
        <w:rPr>
          <w:rFonts w:ascii="Arial" w:hAnsi="Arial" w:cs="Arial"/>
          <w:b/>
          <w:bCs/>
        </w:rPr>
        <w:t xml:space="preserve">a) </w:t>
      </w:r>
      <w:r w:rsidRPr="003A0EB4">
        <w:rPr>
          <w:rFonts w:ascii="Arial" w:hAnsi="Arial" w:cs="Arial"/>
        </w:rPr>
        <w:t xml:space="preserve">Artículo 76, fracción VI de la Ley del ISR, DIM, Anexo 4 “Información sobre residentes en el extranjero”; </w:t>
      </w:r>
    </w:p>
    <w:p w14:paraId="6C51896A" w14:textId="77777777" w:rsidR="00B72439" w:rsidRPr="003A0EB4" w:rsidRDefault="00B72439" w:rsidP="00B72439">
      <w:pPr>
        <w:pStyle w:val="Default"/>
        <w:ind w:left="1069"/>
        <w:jc w:val="both"/>
        <w:rPr>
          <w:rFonts w:ascii="Arial" w:hAnsi="Arial" w:cs="Arial"/>
        </w:rPr>
      </w:pPr>
      <w:r w:rsidRPr="003A0EB4">
        <w:rPr>
          <w:rFonts w:ascii="Arial" w:hAnsi="Arial" w:cs="Arial"/>
          <w:b/>
          <w:bCs/>
        </w:rPr>
        <w:t xml:space="preserve">b) </w:t>
      </w:r>
      <w:r w:rsidRPr="003A0EB4">
        <w:rPr>
          <w:rFonts w:ascii="Arial" w:hAnsi="Arial" w:cs="Arial"/>
        </w:rPr>
        <w:t xml:space="preserve">Artículo 76, fracción XIII de la Ley del ISR, DIM, Anexo 10 “Operaciones efectuadas a través de fideicomisos”. </w:t>
      </w:r>
    </w:p>
    <w:p w14:paraId="0F11A936" w14:textId="77777777" w:rsidR="00B72439" w:rsidRPr="003A0EB4" w:rsidRDefault="00B72439" w:rsidP="00B72439">
      <w:pPr>
        <w:pStyle w:val="Default"/>
        <w:ind w:left="1069"/>
        <w:jc w:val="both"/>
        <w:rPr>
          <w:rFonts w:ascii="Arial" w:hAnsi="Arial" w:cs="Arial"/>
        </w:rPr>
      </w:pPr>
      <w:r w:rsidRPr="003A0EB4">
        <w:rPr>
          <w:rFonts w:ascii="Arial" w:hAnsi="Arial" w:cs="Arial"/>
          <w:b/>
          <w:bCs/>
        </w:rPr>
        <w:t xml:space="preserve">c) </w:t>
      </w:r>
      <w:r w:rsidRPr="003A0EB4">
        <w:rPr>
          <w:rFonts w:ascii="Arial" w:hAnsi="Arial" w:cs="Arial"/>
        </w:rPr>
        <w:t>Artículo 178 de la Ley del ISR, DIM, Anexo 5 “De los regímenes fiscales preferentes” o en su caso, forma oficial 63 “Declaración informativa de los regímenes fiscales preferentes” contenida en el Anexo 1</w:t>
      </w:r>
    </w:p>
    <w:p w14:paraId="33954047" w14:textId="68AABAA4" w:rsidR="00B72439" w:rsidRPr="00D20CA6" w:rsidRDefault="00B72439" w:rsidP="00B72439">
      <w:pPr>
        <w:pStyle w:val="Prrafodelista"/>
        <w:ind w:left="1069"/>
        <w:jc w:val="both"/>
        <w:rPr>
          <w:rFonts w:ascii="Arial" w:hAnsi="Arial" w:cs="Arial"/>
          <w:color w:val="00B050"/>
        </w:rPr>
      </w:pPr>
      <w:r w:rsidRPr="003A0EB4">
        <w:rPr>
          <w:rFonts w:ascii="Arial" w:hAnsi="Arial" w:cs="Arial"/>
          <w:b/>
          <w:bCs/>
        </w:rPr>
        <w:t xml:space="preserve">d) </w:t>
      </w:r>
      <w:r w:rsidRPr="003A0EB4">
        <w:rPr>
          <w:rFonts w:ascii="Arial" w:hAnsi="Arial" w:cs="Arial"/>
        </w:rPr>
        <w:t>Artículo Noveno de las Disposiciones Transitorias de la Ley del ISR para 2014, fracción X, DIM, Anexo 2 “Información sobre pagos y retenciones del ISR, IVA e IEPS” y Anexo 4 “Información sobre residentes en el extranjero”; este último tratándose de retenciones a residentes en el extranjero</w:t>
      </w:r>
      <w:r w:rsidR="00D20CA6">
        <w:rPr>
          <w:rFonts w:ascii="Arial" w:hAnsi="Arial" w:cs="Arial"/>
        </w:rPr>
        <w:t xml:space="preserve">, </w:t>
      </w:r>
      <w:r w:rsidR="00D20CA6">
        <w:rPr>
          <w:rFonts w:ascii="Arial" w:hAnsi="Arial" w:cs="Arial"/>
          <w:color w:val="00B050"/>
        </w:rPr>
        <w:t>Artículo 76, fracción III de la Ley del ISR, y 32 fracción V de la Ley del IVA “Información sobre las retenciones a residentes en el extranjero señaladas en los CFDI”.</w:t>
      </w:r>
    </w:p>
    <w:p w14:paraId="7FCFBE74" w14:textId="77777777" w:rsidR="003A0EB4" w:rsidRDefault="003A0EB4" w:rsidP="003A0EB4">
      <w:pPr>
        <w:rPr>
          <w:rFonts w:ascii="Arial" w:hAnsi="Arial" w:cs="Arial"/>
          <w:sz w:val="24"/>
          <w:szCs w:val="24"/>
        </w:rPr>
      </w:pPr>
    </w:p>
    <w:p w14:paraId="5FCA6019" w14:textId="77777777" w:rsidR="00B72439" w:rsidRPr="00BE3424" w:rsidRDefault="00B72439" w:rsidP="00B72439">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C.P.C. ________________</w:t>
      </w:r>
    </w:p>
    <w:p w14:paraId="71D597F0" w14:textId="77777777" w:rsidR="00A62D4B" w:rsidRDefault="00B72439" w:rsidP="00B7243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Inscripción en la A</w:t>
      </w:r>
      <w:r w:rsidR="00A62D4B">
        <w:rPr>
          <w:rFonts w:ascii="Arial" w:hAnsi="Arial" w:cs="Arial"/>
          <w:color w:val="000000"/>
          <w:sz w:val="24"/>
          <w:szCs w:val="24"/>
        </w:rPr>
        <w:t xml:space="preserve">dministración General de Auditoría </w:t>
      </w:r>
    </w:p>
    <w:p w14:paraId="2A32D1DE" w14:textId="77777777" w:rsidR="00B72439" w:rsidRDefault="00A62D4B" w:rsidP="00B7243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Fiscal Federal (A</w:t>
      </w:r>
      <w:r w:rsidR="00B72439">
        <w:rPr>
          <w:rFonts w:ascii="Arial" w:hAnsi="Arial" w:cs="Arial"/>
          <w:color w:val="000000"/>
          <w:sz w:val="24"/>
          <w:szCs w:val="24"/>
        </w:rPr>
        <w:t>GAFF</w:t>
      </w:r>
      <w:r>
        <w:rPr>
          <w:rFonts w:ascii="Arial" w:hAnsi="Arial" w:cs="Arial"/>
          <w:color w:val="000000"/>
          <w:sz w:val="24"/>
          <w:szCs w:val="24"/>
        </w:rPr>
        <w:t>)</w:t>
      </w:r>
      <w:r w:rsidR="00B72439">
        <w:rPr>
          <w:rFonts w:ascii="Arial" w:hAnsi="Arial" w:cs="Arial"/>
          <w:color w:val="000000"/>
          <w:sz w:val="24"/>
          <w:szCs w:val="24"/>
        </w:rPr>
        <w:t xml:space="preserve"> Núm._________________</w:t>
      </w:r>
    </w:p>
    <w:p w14:paraId="7AA9F8E7" w14:textId="77777777" w:rsidR="00B72439" w:rsidRPr="00BE3424" w:rsidRDefault="00B72439" w:rsidP="00B72439">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Fecha</w:t>
      </w:r>
    </w:p>
    <w:p w14:paraId="65BEAC27" w14:textId="77777777" w:rsidR="00B72439" w:rsidRDefault="00B72439" w:rsidP="00B72439">
      <w:pPr>
        <w:autoSpaceDE w:val="0"/>
        <w:autoSpaceDN w:val="0"/>
        <w:adjustRightInd w:val="0"/>
        <w:spacing w:after="0" w:line="240" w:lineRule="auto"/>
        <w:jc w:val="both"/>
        <w:rPr>
          <w:rFonts w:ascii="Arial" w:hAnsi="Arial" w:cs="Arial"/>
          <w:color w:val="8F0076"/>
          <w:sz w:val="24"/>
          <w:szCs w:val="24"/>
        </w:rPr>
      </w:pPr>
    </w:p>
    <w:p w14:paraId="5EDF4648"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p>
    <w:p w14:paraId="36982A7F"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p>
    <w:p w14:paraId="06A32B06"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p>
    <w:p w14:paraId="3CB63356"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bookmarkStart w:id="1" w:name="_Hlk10024309"/>
      <w:r>
        <w:rPr>
          <w:rFonts w:ascii="Arial" w:hAnsi="Arial" w:cs="Arial"/>
          <w:color w:val="8F0076"/>
          <w:sz w:val="24"/>
          <w:szCs w:val="24"/>
        </w:rPr>
        <w:t>Nota: El presente manual se presenta como apoyo para la elaboración del informe fiscal; y no es de aplicación estricta por lo que se pueden hacer las modificaciones necesarias según las necesidades de los encargos de auditoria. Se recomienda un análisis de la normatividad aplicable.</w:t>
      </w:r>
    </w:p>
    <w:bookmarkEnd w:id="1"/>
    <w:p w14:paraId="34DC3FE3" w14:textId="77777777" w:rsidR="002B7410" w:rsidRDefault="002B7410" w:rsidP="00B72439">
      <w:pPr>
        <w:autoSpaceDE w:val="0"/>
        <w:autoSpaceDN w:val="0"/>
        <w:adjustRightInd w:val="0"/>
        <w:spacing w:after="0" w:line="240" w:lineRule="auto"/>
        <w:jc w:val="both"/>
        <w:rPr>
          <w:rFonts w:ascii="Arial" w:hAnsi="Arial" w:cs="Arial"/>
          <w:color w:val="8F0076"/>
          <w:sz w:val="24"/>
          <w:szCs w:val="24"/>
        </w:rPr>
      </w:pPr>
    </w:p>
    <w:p w14:paraId="008BB28C" w14:textId="77777777" w:rsidR="002B7410" w:rsidRDefault="002B7410" w:rsidP="00B72439">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Normatividad recomendada:</w:t>
      </w:r>
    </w:p>
    <w:p w14:paraId="0A4D587D" w14:textId="77777777" w:rsidR="002B7410" w:rsidRDefault="002B7410" w:rsidP="00B72439">
      <w:pPr>
        <w:autoSpaceDE w:val="0"/>
        <w:autoSpaceDN w:val="0"/>
        <w:adjustRightInd w:val="0"/>
        <w:spacing w:after="0" w:line="240" w:lineRule="auto"/>
        <w:jc w:val="both"/>
        <w:rPr>
          <w:rFonts w:ascii="Arial" w:hAnsi="Arial" w:cs="Arial"/>
          <w:color w:val="8F0076"/>
          <w:sz w:val="24"/>
          <w:szCs w:val="24"/>
        </w:rPr>
      </w:pPr>
    </w:p>
    <w:p w14:paraId="54486CA8"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bookmarkStart w:id="2" w:name="_Hlk10024415"/>
      <w:r>
        <w:rPr>
          <w:rFonts w:ascii="Arial" w:hAnsi="Arial" w:cs="Arial"/>
          <w:color w:val="8F0076"/>
          <w:sz w:val="24"/>
          <w:szCs w:val="24"/>
        </w:rPr>
        <w:t>LISR</w:t>
      </w:r>
      <w:r>
        <w:rPr>
          <w:rFonts w:ascii="Arial" w:hAnsi="Arial" w:cs="Arial"/>
          <w:color w:val="8F0076"/>
          <w:sz w:val="24"/>
          <w:szCs w:val="24"/>
        </w:rPr>
        <w:tab/>
      </w:r>
      <w:r w:rsidR="002B7410">
        <w:rPr>
          <w:rFonts w:ascii="Arial" w:hAnsi="Arial" w:cs="Arial"/>
          <w:color w:val="8F0076"/>
          <w:sz w:val="24"/>
          <w:szCs w:val="24"/>
        </w:rPr>
        <w:tab/>
        <w:t>Artículos 11, 27, 28, 76, 90, 110, 179,180, 181, 182, 183</w:t>
      </w:r>
    </w:p>
    <w:p w14:paraId="797D45AD"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CFF </w:t>
      </w:r>
      <w:r>
        <w:rPr>
          <w:rFonts w:ascii="Arial" w:hAnsi="Arial" w:cs="Arial"/>
          <w:color w:val="8F0076"/>
          <w:sz w:val="24"/>
          <w:szCs w:val="24"/>
        </w:rPr>
        <w:tab/>
      </w:r>
      <w:r>
        <w:rPr>
          <w:rFonts w:ascii="Arial" w:hAnsi="Arial" w:cs="Arial"/>
          <w:color w:val="8F0076"/>
          <w:sz w:val="24"/>
          <w:szCs w:val="24"/>
        </w:rPr>
        <w:tab/>
        <w:t>Artículos 32-A</w:t>
      </w:r>
      <w:r w:rsidR="002B7410">
        <w:rPr>
          <w:rFonts w:ascii="Arial" w:hAnsi="Arial" w:cs="Arial"/>
          <w:color w:val="8F0076"/>
          <w:sz w:val="24"/>
          <w:szCs w:val="24"/>
        </w:rPr>
        <w:t>, 33</w:t>
      </w:r>
    </w:p>
    <w:p w14:paraId="55E701DF"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RCFF</w:t>
      </w:r>
      <w:r>
        <w:rPr>
          <w:rFonts w:ascii="Arial" w:hAnsi="Arial" w:cs="Arial"/>
          <w:color w:val="8F0076"/>
          <w:sz w:val="24"/>
          <w:szCs w:val="24"/>
        </w:rPr>
        <w:tab/>
      </w:r>
      <w:r>
        <w:rPr>
          <w:rFonts w:ascii="Arial" w:hAnsi="Arial" w:cs="Arial"/>
          <w:color w:val="8F0076"/>
          <w:sz w:val="24"/>
          <w:szCs w:val="24"/>
        </w:rPr>
        <w:tab/>
        <w:t>Artículos 52, 57, 58</w:t>
      </w:r>
    </w:p>
    <w:p w14:paraId="1A3FA3F4"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RMF</w:t>
      </w:r>
      <w:r>
        <w:rPr>
          <w:rFonts w:ascii="Arial" w:hAnsi="Arial" w:cs="Arial"/>
          <w:color w:val="8F0076"/>
          <w:sz w:val="24"/>
          <w:szCs w:val="24"/>
        </w:rPr>
        <w:tab/>
      </w:r>
      <w:r>
        <w:rPr>
          <w:rFonts w:ascii="Arial" w:hAnsi="Arial" w:cs="Arial"/>
          <w:color w:val="8F0076"/>
          <w:sz w:val="24"/>
          <w:szCs w:val="24"/>
        </w:rPr>
        <w:tab/>
        <w:t>Reglas 2.13.7, 2.13.15, 2.13.16, 2.13.19, 2.13.25 Anexos 16, 16-A</w:t>
      </w:r>
    </w:p>
    <w:p w14:paraId="16817640" w14:textId="77777777" w:rsidR="00E16BE5" w:rsidRDefault="00E16BE5" w:rsidP="00B72439">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NIA</w:t>
      </w:r>
      <w:r w:rsidR="002B7410">
        <w:rPr>
          <w:rFonts w:ascii="Arial" w:hAnsi="Arial" w:cs="Arial"/>
          <w:color w:val="8F0076"/>
          <w:sz w:val="24"/>
          <w:szCs w:val="24"/>
        </w:rPr>
        <w:tab/>
      </w:r>
      <w:r w:rsidR="002B7410">
        <w:rPr>
          <w:rFonts w:ascii="Arial" w:hAnsi="Arial" w:cs="Arial"/>
          <w:color w:val="8F0076"/>
          <w:sz w:val="24"/>
          <w:szCs w:val="24"/>
        </w:rPr>
        <w:tab/>
        <w:t>230, 260, 300, 315, 330, 500, 530, 550, 560, 570</w:t>
      </w:r>
    </w:p>
    <w:p w14:paraId="7FA227F9" w14:textId="77777777" w:rsidR="002B7410" w:rsidRDefault="002B7410" w:rsidP="00B72439">
      <w:pPr>
        <w:autoSpaceDE w:val="0"/>
        <w:autoSpaceDN w:val="0"/>
        <w:adjustRightInd w:val="0"/>
        <w:spacing w:after="0" w:line="240" w:lineRule="auto"/>
        <w:jc w:val="both"/>
        <w:rPr>
          <w:rFonts w:ascii="Arial" w:hAnsi="Arial" w:cs="Arial"/>
          <w:color w:val="8F0076"/>
          <w:sz w:val="24"/>
          <w:szCs w:val="24"/>
        </w:rPr>
      </w:pPr>
    </w:p>
    <w:p w14:paraId="0AE47A8A" w14:textId="77777777" w:rsidR="00E16BE5" w:rsidRDefault="002B7410" w:rsidP="00B72439">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Los datos que se marcan en rojo deben de adaptarse a las necesidades del informe “puede o no reflejarse en el informe”.</w:t>
      </w:r>
    </w:p>
    <w:bookmarkEnd w:id="2"/>
    <w:p w14:paraId="7A3DB601" w14:textId="77777777" w:rsidR="002B7410" w:rsidRDefault="002B7410" w:rsidP="00B72439">
      <w:pPr>
        <w:autoSpaceDE w:val="0"/>
        <w:autoSpaceDN w:val="0"/>
        <w:adjustRightInd w:val="0"/>
        <w:spacing w:after="0" w:line="240" w:lineRule="auto"/>
        <w:jc w:val="both"/>
        <w:rPr>
          <w:rFonts w:ascii="Arial" w:hAnsi="Arial" w:cs="Arial"/>
          <w:color w:val="8F0076"/>
          <w:sz w:val="24"/>
          <w:szCs w:val="24"/>
        </w:rPr>
      </w:pPr>
    </w:p>
    <w:p w14:paraId="2C7C3535"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(1) Se debe dirigir al órgano de gobierno supremo de la Compañía acompañado con el nombre de la </w:t>
      </w:r>
      <w:r w:rsidR="007E7AA3">
        <w:rPr>
          <w:rFonts w:ascii="Arial" w:hAnsi="Arial" w:cs="Arial"/>
          <w:color w:val="8F0076"/>
          <w:sz w:val="24"/>
          <w:szCs w:val="24"/>
        </w:rPr>
        <w:t xml:space="preserve">Compañía </w:t>
      </w:r>
      <w:r>
        <w:rPr>
          <w:rFonts w:ascii="Arial" w:hAnsi="Arial" w:cs="Arial"/>
          <w:color w:val="8F0076"/>
          <w:sz w:val="24"/>
          <w:szCs w:val="24"/>
        </w:rPr>
        <w:t>completo.</w:t>
      </w:r>
    </w:p>
    <w:p w14:paraId="3411FB03"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p>
    <w:p w14:paraId="30D763E1"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(2) Se dirige a la dependencia del domicilio fiscal de</w:t>
      </w:r>
      <w:r w:rsidR="007E7AA3">
        <w:rPr>
          <w:rFonts w:ascii="Arial" w:hAnsi="Arial" w:cs="Arial"/>
          <w:color w:val="8F0076"/>
          <w:sz w:val="24"/>
          <w:szCs w:val="24"/>
        </w:rPr>
        <w:t xml:space="preserve"> </w:t>
      </w:r>
      <w:r>
        <w:rPr>
          <w:rFonts w:ascii="Arial" w:hAnsi="Arial" w:cs="Arial"/>
          <w:color w:val="8F0076"/>
          <w:sz w:val="24"/>
          <w:szCs w:val="24"/>
        </w:rPr>
        <w:t>l</w:t>
      </w:r>
      <w:r w:rsidR="007E7AA3">
        <w:rPr>
          <w:rFonts w:ascii="Arial" w:hAnsi="Arial" w:cs="Arial"/>
          <w:color w:val="8F0076"/>
          <w:sz w:val="24"/>
          <w:szCs w:val="24"/>
        </w:rPr>
        <w:t>a</w:t>
      </w:r>
      <w:r>
        <w:rPr>
          <w:rFonts w:ascii="Arial" w:hAnsi="Arial" w:cs="Arial"/>
          <w:color w:val="8F0076"/>
          <w:sz w:val="24"/>
          <w:szCs w:val="24"/>
        </w:rPr>
        <w:t xml:space="preserve"> </w:t>
      </w:r>
      <w:r w:rsidR="007E7AA3">
        <w:rPr>
          <w:rFonts w:ascii="Arial" w:hAnsi="Arial" w:cs="Arial"/>
          <w:color w:val="8F0076"/>
          <w:sz w:val="24"/>
          <w:szCs w:val="24"/>
        </w:rPr>
        <w:t>Compañía</w:t>
      </w:r>
      <w:r>
        <w:rPr>
          <w:rFonts w:ascii="Arial" w:hAnsi="Arial" w:cs="Arial"/>
          <w:color w:val="8F0076"/>
          <w:sz w:val="24"/>
          <w:szCs w:val="24"/>
        </w:rPr>
        <w:t xml:space="preserve"> o la que le corresponda, de conformidad con los artículos 2 y 6 del Reglamento Interior del Servicio de Administración Tributaria, publicado en el Diario Oficial de la Federación el 24 de agosto de 2015.</w:t>
      </w:r>
    </w:p>
    <w:p w14:paraId="521F74A5"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p>
    <w:p w14:paraId="1BCAC9D7"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(3)</w:t>
      </w:r>
      <w:r w:rsidRPr="00BE3424">
        <w:rPr>
          <w:rFonts w:ascii="Arial" w:hAnsi="Arial" w:cs="Arial"/>
          <w:color w:val="8F0076"/>
          <w:sz w:val="24"/>
          <w:szCs w:val="24"/>
        </w:rPr>
        <w:t xml:space="preserve"> </w:t>
      </w:r>
      <w:r>
        <w:rPr>
          <w:rFonts w:ascii="Arial" w:hAnsi="Arial" w:cs="Arial"/>
          <w:color w:val="8F0076"/>
          <w:sz w:val="24"/>
          <w:szCs w:val="24"/>
        </w:rPr>
        <w:t>Se debe de dejar solo el anexo o regla que le aplique:</w:t>
      </w:r>
    </w:p>
    <w:p w14:paraId="4DAE0629"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p>
    <w:p w14:paraId="282F308F"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Anexo 16:</w:t>
      </w:r>
    </w:p>
    <w:p w14:paraId="35669360" w14:textId="77777777" w:rsidR="00263E0D" w:rsidRDefault="00263E0D" w:rsidP="00263E0D">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Estados Financieros General.</w:t>
      </w:r>
    </w:p>
    <w:p w14:paraId="3B3090E8" w14:textId="77777777" w:rsidR="00263E0D" w:rsidRDefault="00BC714D" w:rsidP="00263E0D">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Contribuyentes </w:t>
      </w:r>
      <w:r w:rsidR="00263E0D">
        <w:rPr>
          <w:rFonts w:ascii="Arial" w:hAnsi="Arial" w:cs="Arial"/>
          <w:color w:val="8F0076"/>
          <w:sz w:val="24"/>
          <w:szCs w:val="24"/>
        </w:rPr>
        <w:t>personas morales que tributen como coordinados y del régimen agrícola, ganadero, silvícola y pesquero y las personas físicas que se dediquen exclusivamente a las actividades de autotransporte terrestre de carga o pasaje.</w:t>
      </w:r>
    </w:p>
    <w:p w14:paraId="5133F59D" w14:textId="77777777" w:rsidR="00263E0D" w:rsidRDefault="00263E0D" w:rsidP="00263E0D">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Casas de cambio.</w:t>
      </w:r>
    </w:p>
    <w:p w14:paraId="51626000" w14:textId="77777777" w:rsidR="00263E0D" w:rsidRDefault="00263E0D" w:rsidP="00263E0D">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Intermediarios financieros no bancarios.</w:t>
      </w:r>
    </w:p>
    <w:p w14:paraId="4609C348" w14:textId="77777777" w:rsidR="008E01EC" w:rsidRDefault="008E01EC" w:rsidP="00263E0D">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p>
    <w:p w14:paraId="7F956E7B" w14:textId="77777777" w:rsidR="00263E0D" w:rsidRDefault="00263E0D" w:rsidP="00263E0D">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Fondos de inversión.</w:t>
      </w:r>
    </w:p>
    <w:p w14:paraId="22BC4FE8"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p>
    <w:p w14:paraId="2D524E6D"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Anexo 16-A</w:t>
      </w:r>
    </w:p>
    <w:p w14:paraId="49976897"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controladoras y controladas.</w:t>
      </w:r>
    </w:p>
    <w:p w14:paraId="50943D26"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Instituciones de crédito (bancos).</w:t>
      </w:r>
    </w:p>
    <w:p w14:paraId="61FAC1E7"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Instituciones de seguros y fianzas.</w:t>
      </w:r>
    </w:p>
    <w:p w14:paraId="6BEDB8B8"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Casas de bolsa.</w:t>
      </w:r>
    </w:p>
    <w:p w14:paraId="19D46A13"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controladoras de grupos financieros.</w:t>
      </w:r>
    </w:p>
    <w:p w14:paraId="04F61EDE"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Establecimientos permanentes de residentes en el extranjero.</w:t>
      </w:r>
    </w:p>
    <w:p w14:paraId="710AD475" w14:textId="77777777" w:rsidR="00263E0D" w:rsidRDefault="00263E0D" w:rsidP="00263E0D">
      <w:pPr>
        <w:pStyle w:val="Prrafodelista"/>
        <w:numPr>
          <w:ilvl w:val="0"/>
          <w:numId w:val="4"/>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integradoras e integradas.</w:t>
      </w:r>
    </w:p>
    <w:p w14:paraId="478573FB"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p>
    <w:p w14:paraId="65BF382D" w14:textId="65592298" w:rsidR="00263E0D" w:rsidRPr="00536033" w:rsidRDefault="00263E0D" w:rsidP="00263E0D">
      <w:pPr>
        <w:pStyle w:val="Default"/>
        <w:jc w:val="both"/>
        <w:rPr>
          <w:rFonts w:ascii="Arial" w:hAnsi="Arial" w:cs="Arial"/>
          <w:color w:val="8F0076"/>
        </w:rPr>
      </w:pPr>
      <w:r>
        <w:rPr>
          <w:rFonts w:ascii="Arial" w:hAnsi="Arial" w:cs="Arial"/>
          <w:color w:val="8F0076"/>
        </w:rPr>
        <w:t>L</w:t>
      </w:r>
      <w:r w:rsidRPr="00536033">
        <w:rPr>
          <w:rFonts w:ascii="Arial" w:hAnsi="Arial" w:cs="Arial"/>
          <w:color w:val="8F0076"/>
        </w:rPr>
        <w:t xml:space="preserve">a regla 2.13.25. de la RMF, </w:t>
      </w:r>
      <w:r>
        <w:rPr>
          <w:rFonts w:ascii="Arial" w:hAnsi="Arial" w:cs="Arial"/>
          <w:color w:val="8F0076"/>
        </w:rPr>
        <w:t xml:space="preserve">indica que </w:t>
      </w:r>
      <w:r w:rsidRPr="00536033">
        <w:rPr>
          <w:rFonts w:ascii="Arial" w:hAnsi="Arial" w:cs="Arial"/>
          <w:color w:val="8F0076"/>
        </w:rPr>
        <w:t>l</w:t>
      </w:r>
      <w:r w:rsidR="00BC714D">
        <w:rPr>
          <w:rFonts w:ascii="Arial" w:hAnsi="Arial" w:cs="Arial"/>
          <w:color w:val="8F0076"/>
        </w:rPr>
        <w:t xml:space="preserve">os contribuyentes </w:t>
      </w:r>
      <w:r w:rsidRPr="00536033">
        <w:rPr>
          <w:rFonts w:ascii="Arial" w:hAnsi="Arial" w:cs="Arial"/>
          <w:color w:val="8F0076"/>
        </w:rPr>
        <w:t xml:space="preserve">que tributen en el régimen de coordinados, y en el régimen de actividades agrícolas, ganaderas, silvícolas y pesqueras, así como las personas físicas dedicadas exclusivamente a las actividades de autotransporte terrestre de carga o de pasajeros que no pertenezcan a un coordinado, que hubieran manifestado la opción de hacer dictaminar sus estados financieros del ejercicio fiscal de </w:t>
      </w:r>
      <w:r w:rsidR="006D5ABA">
        <w:rPr>
          <w:rFonts w:ascii="Arial" w:hAnsi="Arial" w:cs="Arial"/>
          <w:color w:val="8F0076"/>
        </w:rPr>
        <w:t>2019</w:t>
      </w:r>
      <w:r w:rsidRPr="00536033">
        <w:rPr>
          <w:rFonts w:ascii="Arial" w:hAnsi="Arial" w:cs="Arial"/>
          <w:color w:val="8F0076"/>
        </w:rPr>
        <w:t xml:space="preserve">, podrán optar por presentar exclusivamente y en forma comparativa con el ejercicio 2017 el estado de resultado integral, el análisis comparativo de las subcuentas de gastos y el análisis comparativo de las subcuentas del resultado integral de financiamiento sobre la base de flujo de efectivo, en consecuencia, se encontrarán relevados de la obligación de presentar el estado de situación financiera, el estado de cambios en el capital contable, el estado de flujos de efectivo, la conciliación entre el resultado contable y fiscal para efectos del ISR, y la conciliación entre ingresos dictaminados según </w:t>
      </w:r>
      <w:r>
        <w:rPr>
          <w:rFonts w:ascii="Arial" w:hAnsi="Arial" w:cs="Arial"/>
          <w:color w:val="8F0076"/>
        </w:rPr>
        <w:t xml:space="preserve">el </w:t>
      </w:r>
      <w:r w:rsidRPr="00536033">
        <w:rPr>
          <w:rFonts w:ascii="Arial" w:hAnsi="Arial" w:cs="Arial"/>
          <w:color w:val="8F0076"/>
        </w:rPr>
        <w:t xml:space="preserve">estado de resultado integral y los acumulables para efectos del impuesto sobre la renta y el total de actos o actividades para efectos del impuesto al valor agregado.  </w:t>
      </w:r>
    </w:p>
    <w:p w14:paraId="73DB07F0"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p>
    <w:p w14:paraId="34CC6A1D" w14:textId="77777777" w:rsidR="00263E0D" w:rsidRDefault="00263E0D" w:rsidP="00263E0D">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w:t>
      </w:r>
      <w:r>
        <w:rPr>
          <w:rFonts w:ascii="Arial" w:hAnsi="Arial" w:cs="Arial"/>
          <w:color w:val="8F0076"/>
          <w:sz w:val="24"/>
          <w:szCs w:val="24"/>
        </w:rPr>
        <w:t>4</w:t>
      </w:r>
      <w:r w:rsidRPr="00BE3424">
        <w:rPr>
          <w:rFonts w:ascii="Arial" w:hAnsi="Arial" w:cs="Arial"/>
          <w:color w:val="8F0076"/>
          <w:sz w:val="24"/>
          <w:szCs w:val="24"/>
        </w:rPr>
        <w:t xml:space="preserve">) </w:t>
      </w:r>
      <w:r>
        <w:rPr>
          <w:rFonts w:ascii="Arial" w:hAnsi="Arial" w:cs="Arial"/>
          <w:color w:val="8F0076"/>
          <w:sz w:val="24"/>
          <w:szCs w:val="24"/>
        </w:rPr>
        <w:t>La fecha que se debe de anotar en este caso es la del Informe del Auditor Independiente para uso del SA</w:t>
      </w:r>
      <w:r w:rsidRPr="00BE3424">
        <w:rPr>
          <w:rFonts w:ascii="Arial" w:hAnsi="Arial" w:cs="Arial"/>
          <w:color w:val="8F0076"/>
          <w:sz w:val="24"/>
          <w:szCs w:val="24"/>
        </w:rPr>
        <w:t>.</w:t>
      </w:r>
    </w:p>
    <w:p w14:paraId="210FB1FB" w14:textId="77777777" w:rsidR="008E01EC" w:rsidRDefault="008E01EC" w:rsidP="00263E0D">
      <w:pPr>
        <w:autoSpaceDE w:val="0"/>
        <w:autoSpaceDN w:val="0"/>
        <w:adjustRightInd w:val="0"/>
        <w:spacing w:after="0" w:line="240" w:lineRule="auto"/>
        <w:jc w:val="both"/>
        <w:rPr>
          <w:rFonts w:ascii="Arial" w:hAnsi="Arial" w:cs="Arial"/>
          <w:color w:val="8F0076"/>
          <w:sz w:val="24"/>
          <w:szCs w:val="24"/>
        </w:rPr>
      </w:pPr>
    </w:p>
    <w:p w14:paraId="722B9CAF" w14:textId="77777777" w:rsidR="008E01EC" w:rsidRPr="00BE3424" w:rsidRDefault="008E01EC" w:rsidP="00263E0D">
      <w:pPr>
        <w:autoSpaceDE w:val="0"/>
        <w:autoSpaceDN w:val="0"/>
        <w:adjustRightInd w:val="0"/>
        <w:spacing w:after="0" w:line="240" w:lineRule="auto"/>
        <w:jc w:val="both"/>
        <w:rPr>
          <w:rFonts w:ascii="Arial" w:hAnsi="Arial" w:cs="Arial"/>
          <w:color w:val="8F0076"/>
          <w:sz w:val="24"/>
          <w:szCs w:val="24"/>
        </w:rPr>
      </w:pPr>
    </w:p>
    <w:p w14:paraId="0E26CFC0" w14:textId="77777777" w:rsidR="00B72439" w:rsidRDefault="00B72439" w:rsidP="003A0EB4">
      <w:pPr>
        <w:rPr>
          <w:rFonts w:ascii="Arial" w:hAnsi="Arial" w:cs="Arial"/>
          <w:sz w:val="24"/>
          <w:szCs w:val="24"/>
        </w:rPr>
      </w:pPr>
    </w:p>
    <w:p w14:paraId="01FCBB11" w14:textId="77777777" w:rsidR="008E01EC" w:rsidRPr="003A0EB4" w:rsidRDefault="008E01EC" w:rsidP="003A0EB4">
      <w:pPr>
        <w:rPr>
          <w:rFonts w:ascii="Arial" w:hAnsi="Arial" w:cs="Arial"/>
          <w:sz w:val="24"/>
          <w:szCs w:val="24"/>
        </w:rPr>
      </w:pPr>
    </w:p>
    <w:sectPr w:rsidR="008E01EC" w:rsidRPr="003A0E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0A2"/>
    <w:multiLevelType w:val="hybridMultilevel"/>
    <w:tmpl w:val="DECE012C"/>
    <w:lvl w:ilvl="0" w:tplc="AD180EB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5F484E"/>
    <w:multiLevelType w:val="hybridMultilevel"/>
    <w:tmpl w:val="E0FA9C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DB7004"/>
    <w:multiLevelType w:val="hybridMultilevel"/>
    <w:tmpl w:val="20BC114C"/>
    <w:lvl w:ilvl="0" w:tplc="2C52D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C86730"/>
    <w:multiLevelType w:val="hybridMultilevel"/>
    <w:tmpl w:val="E9D2C47E"/>
    <w:lvl w:ilvl="0" w:tplc="7FE292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D606C"/>
    <w:multiLevelType w:val="hybridMultilevel"/>
    <w:tmpl w:val="C554D6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553E4D"/>
    <w:multiLevelType w:val="hybridMultilevel"/>
    <w:tmpl w:val="480C8716"/>
    <w:lvl w:ilvl="0" w:tplc="614403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B4"/>
    <w:rsid w:val="00064233"/>
    <w:rsid w:val="001312DA"/>
    <w:rsid w:val="001545B4"/>
    <w:rsid w:val="002320DB"/>
    <w:rsid w:val="00263E0D"/>
    <w:rsid w:val="0026502F"/>
    <w:rsid w:val="00276A01"/>
    <w:rsid w:val="002B7410"/>
    <w:rsid w:val="002E3596"/>
    <w:rsid w:val="002F0EE9"/>
    <w:rsid w:val="003A0EB4"/>
    <w:rsid w:val="005E4683"/>
    <w:rsid w:val="00673FF6"/>
    <w:rsid w:val="006C7681"/>
    <w:rsid w:val="006D4137"/>
    <w:rsid w:val="006D5ABA"/>
    <w:rsid w:val="00747B70"/>
    <w:rsid w:val="00784D1A"/>
    <w:rsid w:val="007E7AA3"/>
    <w:rsid w:val="0080387E"/>
    <w:rsid w:val="008E01EC"/>
    <w:rsid w:val="008E06BC"/>
    <w:rsid w:val="00A62D4B"/>
    <w:rsid w:val="00B148A5"/>
    <w:rsid w:val="00B72439"/>
    <w:rsid w:val="00B77F3A"/>
    <w:rsid w:val="00BA735A"/>
    <w:rsid w:val="00BC390F"/>
    <w:rsid w:val="00BC714D"/>
    <w:rsid w:val="00CD18EF"/>
    <w:rsid w:val="00D0297F"/>
    <w:rsid w:val="00D20CA6"/>
    <w:rsid w:val="00D915B8"/>
    <w:rsid w:val="00DA3AC4"/>
    <w:rsid w:val="00E16BE5"/>
    <w:rsid w:val="00E207D8"/>
    <w:rsid w:val="00E84B9B"/>
    <w:rsid w:val="00EA6513"/>
    <w:rsid w:val="00F200D2"/>
    <w:rsid w:val="00F847F6"/>
    <w:rsid w:val="00FC43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7EC4"/>
  <w15:chartTrackingRefBased/>
  <w15:docId w15:val="{2406EE8A-8538-421E-B1E6-B498F026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A0EB4"/>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uiPriority w:val="34"/>
    <w:qFormat/>
    <w:rsid w:val="00B1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2831</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Cortes Santibañez</dc:creator>
  <cp:keywords/>
  <dc:description/>
  <cp:lastModifiedBy>Israel Cortes Santibañez</cp:lastModifiedBy>
  <cp:revision>10</cp:revision>
  <dcterms:created xsi:type="dcterms:W3CDTF">2019-05-27T17:09:00Z</dcterms:created>
  <dcterms:modified xsi:type="dcterms:W3CDTF">2020-05-16T15:23:00Z</dcterms:modified>
</cp:coreProperties>
</file>